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7BEE4" w14:textId="3B8D7AFC" w:rsidR="00C23DAC" w:rsidRPr="00B57DDD" w:rsidRDefault="007A4B55">
      <w:pPr>
        <w:spacing w:after="0"/>
        <w:jc w:val="center"/>
        <w:rPr>
          <w:rFonts w:ascii="Times New Roman" w:hAnsi="Times New Roman" w:cs="Times New Roman"/>
          <w:lang w:val="lt-LT"/>
        </w:rPr>
      </w:pPr>
      <w:r w:rsidRPr="00B57DDD">
        <w:rPr>
          <w:rFonts w:ascii="Times New Roman" w:hAnsi="Times New Roman" w:cs="Times New Roman"/>
          <w:b/>
          <w:bCs/>
          <w:lang w:val="lt-LT"/>
        </w:rPr>
        <w:t xml:space="preserve"> </w:t>
      </w:r>
      <w:r w:rsidR="00444F52" w:rsidRPr="00B57DDD">
        <w:rPr>
          <w:rFonts w:ascii="Times New Roman" w:hAnsi="Times New Roman" w:cs="Times New Roman"/>
          <w:b/>
          <w:bCs/>
          <w:lang w:val="lt-LT"/>
        </w:rPr>
        <w:t>MEMORANDUMAS</w:t>
      </w:r>
    </w:p>
    <w:p w14:paraId="59E30E7D" w14:textId="6DC610AC" w:rsidR="00C23DAC" w:rsidRPr="00B57DDD" w:rsidRDefault="00444F52">
      <w:pPr>
        <w:spacing w:after="160"/>
        <w:jc w:val="center"/>
        <w:rPr>
          <w:rFonts w:ascii="Times New Roman" w:hAnsi="Times New Roman" w:cs="Times New Roman"/>
          <w:lang w:val="lt-LT"/>
        </w:rPr>
      </w:pPr>
      <w:r w:rsidRPr="00B57DDD">
        <w:rPr>
          <w:rFonts w:ascii="Times New Roman" w:hAnsi="Times New Roman" w:cs="Times New Roman"/>
          <w:b/>
          <w:lang w:val="lt-LT"/>
        </w:rPr>
        <w:t xml:space="preserve">DĖL </w:t>
      </w:r>
      <w:r w:rsidR="00295EB9" w:rsidRPr="00B57DDD">
        <w:rPr>
          <w:rFonts w:ascii="Times New Roman" w:hAnsi="Times New Roman" w:cs="Times New Roman"/>
          <w:b/>
          <w:lang w:val="lt-LT"/>
        </w:rPr>
        <w:t>GLAUD</w:t>
      </w:r>
      <w:r w:rsidR="00307714" w:rsidRPr="00B57DDD">
        <w:rPr>
          <w:rFonts w:ascii="Times New Roman" w:hAnsi="Times New Roman" w:cs="Times New Roman"/>
          <w:b/>
          <w:lang w:val="lt-LT"/>
        </w:rPr>
        <w:t>AUS</w:t>
      </w:r>
      <w:r w:rsidR="00295EB9" w:rsidRPr="00B57DDD">
        <w:rPr>
          <w:rFonts w:ascii="Times New Roman" w:hAnsi="Times New Roman" w:cs="Times New Roman"/>
          <w:b/>
          <w:lang w:val="lt-LT"/>
        </w:rPr>
        <w:t xml:space="preserve"> BENDR</w:t>
      </w:r>
      <w:r w:rsidR="00CD674D" w:rsidRPr="00B57DDD">
        <w:rPr>
          <w:rFonts w:ascii="Times New Roman" w:hAnsi="Times New Roman" w:cs="Times New Roman"/>
          <w:b/>
          <w:lang w:val="lt-LT"/>
        </w:rPr>
        <w:t>A</w:t>
      </w:r>
      <w:r w:rsidR="00295EB9" w:rsidRPr="00B57DDD">
        <w:rPr>
          <w:rFonts w:ascii="Times New Roman" w:hAnsi="Times New Roman" w:cs="Times New Roman"/>
          <w:b/>
          <w:lang w:val="lt-LT"/>
        </w:rPr>
        <w:t xml:space="preserve">DARBIAVIMO </w:t>
      </w:r>
      <w:r w:rsidR="00FC77EA" w:rsidRPr="00B57DDD">
        <w:rPr>
          <w:rFonts w:ascii="Times New Roman" w:hAnsi="Times New Roman" w:cs="Times New Roman"/>
          <w:b/>
          <w:lang w:val="lt-LT"/>
        </w:rPr>
        <w:t>SVARSTANT</w:t>
      </w:r>
      <w:r w:rsidR="00A97E57" w:rsidRPr="00B57DDD">
        <w:rPr>
          <w:rFonts w:ascii="Times New Roman" w:hAnsi="Times New Roman" w:cs="Times New Roman"/>
          <w:b/>
          <w:lang w:val="lt-LT"/>
        </w:rPr>
        <w:t xml:space="preserve"> </w:t>
      </w:r>
      <w:r w:rsidR="00A55401" w:rsidRPr="00B57DDD">
        <w:rPr>
          <w:rFonts w:ascii="Times New Roman" w:hAnsi="Times New Roman" w:cs="Times New Roman"/>
          <w:b/>
          <w:lang w:val="lt-LT"/>
        </w:rPr>
        <w:t xml:space="preserve">NAUDOJIMOSI </w:t>
      </w:r>
      <w:r w:rsidR="00C96040" w:rsidRPr="00B57DDD">
        <w:rPr>
          <w:rFonts w:ascii="Times New Roman" w:hAnsi="Times New Roman" w:cs="Times New Roman"/>
          <w:b/>
          <w:lang w:val="lt-LT"/>
        </w:rPr>
        <w:t>VIEŠ</w:t>
      </w:r>
      <w:r w:rsidR="00A55401" w:rsidRPr="00B57DDD">
        <w:rPr>
          <w:rFonts w:ascii="Times New Roman" w:hAnsi="Times New Roman" w:cs="Times New Roman"/>
          <w:b/>
          <w:lang w:val="lt-LT"/>
        </w:rPr>
        <w:t>ĄJA</w:t>
      </w:r>
      <w:r w:rsidR="00C96040" w:rsidRPr="00B57DDD">
        <w:rPr>
          <w:rFonts w:ascii="Times New Roman" w:hAnsi="Times New Roman" w:cs="Times New Roman"/>
          <w:b/>
          <w:lang w:val="lt-LT"/>
        </w:rPr>
        <w:t xml:space="preserve"> </w:t>
      </w:r>
      <w:r w:rsidRPr="00B57DDD">
        <w:rPr>
          <w:rFonts w:ascii="Times New Roman" w:hAnsi="Times New Roman" w:cs="Times New Roman"/>
          <w:b/>
          <w:lang w:val="lt-LT"/>
        </w:rPr>
        <w:t>GELEŽINKELIŲ INFRASTRUKTŪR</w:t>
      </w:r>
      <w:r w:rsidR="00A55401" w:rsidRPr="00B57DDD">
        <w:rPr>
          <w:rFonts w:ascii="Times New Roman" w:hAnsi="Times New Roman" w:cs="Times New Roman"/>
          <w:b/>
          <w:lang w:val="lt-LT"/>
        </w:rPr>
        <w:t>A</w:t>
      </w:r>
      <w:r w:rsidRPr="00B57DDD">
        <w:rPr>
          <w:rFonts w:ascii="Times New Roman" w:hAnsi="Times New Roman" w:cs="Times New Roman"/>
          <w:b/>
          <w:lang w:val="lt-LT"/>
        </w:rPr>
        <w:t xml:space="preserve"> </w:t>
      </w:r>
      <w:r w:rsidR="00611077" w:rsidRPr="00B57DDD">
        <w:rPr>
          <w:rFonts w:ascii="Times New Roman" w:hAnsi="Times New Roman" w:cs="Times New Roman"/>
          <w:b/>
          <w:lang w:val="lt-LT"/>
        </w:rPr>
        <w:t>IR GELEŽINKELIŲ PASLAUGŲ ĮRENGINI</w:t>
      </w:r>
      <w:r w:rsidR="00A55401" w:rsidRPr="00B57DDD">
        <w:rPr>
          <w:rFonts w:ascii="Times New Roman" w:hAnsi="Times New Roman" w:cs="Times New Roman"/>
          <w:b/>
          <w:lang w:val="lt-LT"/>
        </w:rPr>
        <w:t>AIS</w:t>
      </w:r>
      <w:r w:rsidR="00611077" w:rsidRPr="00B57DDD">
        <w:rPr>
          <w:rFonts w:ascii="Times New Roman" w:hAnsi="Times New Roman" w:cs="Times New Roman"/>
          <w:b/>
          <w:lang w:val="lt-LT"/>
        </w:rPr>
        <w:t xml:space="preserve"> APMOKESTINIMO </w:t>
      </w:r>
      <w:r w:rsidR="00A66D58" w:rsidRPr="00B57DDD">
        <w:rPr>
          <w:rFonts w:ascii="Times New Roman" w:hAnsi="Times New Roman" w:cs="Times New Roman"/>
          <w:b/>
          <w:lang w:val="lt-LT"/>
        </w:rPr>
        <w:t>POKYČIUS</w:t>
      </w:r>
      <w:r w:rsidRPr="00B57DDD">
        <w:rPr>
          <w:rFonts w:ascii="Times New Roman" w:hAnsi="Times New Roman" w:cs="Times New Roman"/>
          <w:b/>
          <w:lang w:val="lt-LT"/>
        </w:rPr>
        <w:t xml:space="preserve"> </w:t>
      </w:r>
      <w:r w:rsidR="00AB41B8" w:rsidRPr="00B57DDD">
        <w:rPr>
          <w:rFonts w:ascii="Times New Roman" w:hAnsi="Times New Roman" w:cs="Times New Roman"/>
          <w:b/>
          <w:lang w:val="lt-LT"/>
        </w:rPr>
        <w:t xml:space="preserve">GELEŽINKELIŲ </w:t>
      </w:r>
      <w:r w:rsidR="00DF3BE2" w:rsidRPr="00B57DDD">
        <w:rPr>
          <w:rFonts w:ascii="Times New Roman" w:hAnsi="Times New Roman" w:cs="Times New Roman"/>
          <w:b/>
          <w:lang w:val="lt-LT"/>
        </w:rPr>
        <w:t xml:space="preserve">TRANSPORTO </w:t>
      </w:r>
      <w:r w:rsidR="00AB41B8" w:rsidRPr="00B57DDD">
        <w:rPr>
          <w:rFonts w:ascii="Times New Roman" w:hAnsi="Times New Roman" w:cs="Times New Roman"/>
          <w:b/>
          <w:lang w:val="lt-LT"/>
        </w:rPr>
        <w:t>PASLAUGŲ RIN</w:t>
      </w:r>
      <w:r w:rsidR="00DF3BE2" w:rsidRPr="00B57DDD">
        <w:rPr>
          <w:rFonts w:ascii="Times New Roman" w:hAnsi="Times New Roman" w:cs="Times New Roman"/>
          <w:b/>
          <w:lang w:val="lt-LT"/>
        </w:rPr>
        <w:t>KOS DALYVIAMS</w:t>
      </w:r>
    </w:p>
    <w:p w14:paraId="4C94448F" w14:textId="2D09C9CE" w:rsidR="00C23DAC" w:rsidRPr="00B57DDD" w:rsidRDefault="00444F52" w:rsidP="00781753">
      <w:pPr>
        <w:spacing w:after="0"/>
        <w:jc w:val="center"/>
        <w:rPr>
          <w:rFonts w:ascii="Times New Roman" w:hAnsi="Times New Roman" w:cs="Times New Roman"/>
          <w:lang w:val="lt-LT"/>
        </w:rPr>
      </w:pPr>
      <w:r w:rsidRPr="00B57DDD">
        <w:rPr>
          <w:rFonts w:ascii="Times New Roman" w:hAnsi="Times New Roman" w:cs="Times New Roman"/>
          <w:lang w:val="lt-LT"/>
        </w:rPr>
        <w:t xml:space="preserve">2026 m. </w:t>
      </w:r>
      <w:r w:rsidR="000345FD" w:rsidRPr="00B57DDD">
        <w:rPr>
          <w:rFonts w:ascii="Times New Roman" w:hAnsi="Times New Roman" w:cs="Times New Roman"/>
          <w:lang w:val="lt-LT"/>
        </w:rPr>
        <w:t xml:space="preserve">rugpjūčio </w:t>
      </w:r>
      <w:r w:rsidR="009E7305" w:rsidRPr="00B57DDD">
        <w:rPr>
          <w:rFonts w:ascii="Times New Roman" w:hAnsi="Times New Roman" w:cs="Times New Roman"/>
          <w:lang w:val="lt-LT"/>
        </w:rPr>
        <w:t xml:space="preserve">24 </w:t>
      </w:r>
      <w:r w:rsidRPr="00B57DDD">
        <w:rPr>
          <w:rFonts w:ascii="Times New Roman" w:hAnsi="Times New Roman" w:cs="Times New Roman"/>
          <w:lang w:val="lt-LT"/>
        </w:rPr>
        <w:t>d. Nr. ________</w:t>
      </w:r>
    </w:p>
    <w:p w14:paraId="6F170347" w14:textId="77777777" w:rsidR="00C23DAC" w:rsidRPr="00B57DDD" w:rsidRDefault="00444F52" w:rsidP="00781753">
      <w:pPr>
        <w:jc w:val="center"/>
        <w:rPr>
          <w:rFonts w:ascii="Times New Roman" w:hAnsi="Times New Roman" w:cs="Times New Roman"/>
          <w:lang w:val="lt-LT"/>
        </w:rPr>
      </w:pPr>
      <w:r w:rsidRPr="00B57DDD">
        <w:rPr>
          <w:rFonts w:ascii="Times New Roman" w:hAnsi="Times New Roman" w:cs="Times New Roman"/>
          <w:lang w:val="lt-LT"/>
        </w:rPr>
        <w:t>Vilnius</w:t>
      </w:r>
    </w:p>
    <w:p w14:paraId="60E5B91F" w14:textId="561B07EF" w:rsidR="00C23DAC" w:rsidRPr="00B57DDD" w:rsidRDefault="005C24D8" w:rsidP="008E494E">
      <w:pPr>
        <w:spacing w:after="0"/>
        <w:jc w:val="both"/>
        <w:rPr>
          <w:rFonts w:ascii="Times New Roman" w:hAnsi="Times New Roman" w:cs="Times New Roman"/>
          <w:lang w:val="lt-LT"/>
        </w:rPr>
      </w:pPr>
      <w:r w:rsidRPr="00B57DDD">
        <w:rPr>
          <w:rFonts w:ascii="Times New Roman" w:hAnsi="Times New Roman" w:cs="Times New Roman"/>
          <w:lang w:val="lt-LT"/>
        </w:rPr>
        <w:t xml:space="preserve">Lietuvos Respublikos Susisiekimo ministerija, akcinė bendrovė „Lietuvos geležinkeliai“, Lietuvos pramonininkų konfederacija, </w:t>
      </w:r>
      <w:r w:rsidR="00536008" w:rsidRPr="00536008">
        <w:rPr>
          <w:rFonts w:ascii="Times New Roman" w:hAnsi="Times New Roman" w:cs="Times New Roman"/>
          <w:lang w:val="lt-LT"/>
        </w:rPr>
        <w:t>Lietuvos grūdų perdirbėjų ir prekybininkų asociacija</w:t>
      </w:r>
      <w:r w:rsidRPr="00B57DDD">
        <w:rPr>
          <w:rFonts w:ascii="Times New Roman" w:hAnsi="Times New Roman" w:cs="Times New Roman"/>
          <w:lang w:val="lt-LT"/>
        </w:rPr>
        <w:t xml:space="preserve">, Lietuvos jūrų krovos kompanijų asociacija ir kitos </w:t>
      </w:r>
      <w:r w:rsidR="009E7D98" w:rsidRPr="00B57DDD">
        <w:rPr>
          <w:rFonts w:ascii="Times New Roman" w:hAnsi="Times New Roman" w:cs="Times New Roman"/>
          <w:lang w:val="lt-LT"/>
        </w:rPr>
        <w:t>šį memorandumą pasirašiusios verslo bei sektorių asociacijos</w:t>
      </w:r>
      <w:r w:rsidR="004F2636" w:rsidRPr="00B57DDD">
        <w:rPr>
          <w:rFonts w:ascii="Times New Roman" w:hAnsi="Times New Roman" w:cs="Times New Roman"/>
          <w:lang w:val="lt-LT"/>
        </w:rPr>
        <w:t xml:space="preserve"> (toliau kartu – Šalys, o kiekviena atskirai – Šalis)</w:t>
      </w:r>
      <w:r w:rsidR="00444F52" w:rsidRPr="00B57DDD">
        <w:rPr>
          <w:rFonts w:ascii="Times New Roman" w:hAnsi="Times New Roman" w:cs="Times New Roman"/>
          <w:lang w:val="lt-LT"/>
        </w:rPr>
        <w:t>,</w:t>
      </w:r>
    </w:p>
    <w:p w14:paraId="3DE7D219" w14:textId="77777777" w:rsidR="00391DD5" w:rsidRPr="00B57DDD" w:rsidRDefault="00444F52" w:rsidP="008E494E">
      <w:pPr>
        <w:spacing w:after="0"/>
        <w:jc w:val="both"/>
        <w:rPr>
          <w:rFonts w:ascii="Times New Roman" w:hAnsi="Times New Roman" w:cs="Times New Roman"/>
          <w:lang w:val="lt-LT"/>
        </w:rPr>
      </w:pPr>
      <w:r w:rsidRPr="00B57DDD">
        <w:rPr>
          <w:rFonts w:ascii="Times New Roman" w:hAnsi="Times New Roman" w:cs="Times New Roman"/>
          <w:i/>
          <w:iCs/>
          <w:lang w:val="lt-LT"/>
        </w:rPr>
        <w:t>sutikdamos,</w:t>
      </w:r>
      <w:r w:rsidRPr="00B57DDD">
        <w:rPr>
          <w:rFonts w:ascii="Times New Roman" w:hAnsi="Times New Roman" w:cs="Times New Roman"/>
          <w:lang w:val="lt-LT"/>
        </w:rPr>
        <w:t xml:space="preserve"> kad </w:t>
      </w:r>
      <w:r w:rsidR="007D0CD9" w:rsidRPr="00B57DDD">
        <w:rPr>
          <w:rFonts w:ascii="Times New Roman" w:hAnsi="Times New Roman" w:cs="Times New Roman"/>
          <w:lang w:val="lt-LT"/>
        </w:rPr>
        <w:t xml:space="preserve">viešoji </w:t>
      </w:r>
      <w:r w:rsidRPr="00B57DDD">
        <w:rPr>
          <w:rFonts w:ascii="Times New Roman" w:hAnsi="Times New Roman" w:cs="Times New Roman"/>
          <w:lang w:val="lt-LT"/>
        </w:rPr>
        <w:t>geležinkelių infrastruktūra yra strategiškai svarbi Lietuvos transporto sistemos ir nacionalinės ekonomikos dalis, sudaranti prielaidas tvariam judumui, eksporto konkurencingumui, patikimoms tiekimo grandinėms ir regionų pasiekiamumui,</w:t>
      </w:r>
    </w:p>
    <w:p w14:paraId="23DD1C58" w14:textId="186A70DB" w:rsidR="002741F5" w:rsidRPr="00B57DDD" w:rsidRDefault="0084195D" w:rsidP="008E494E">
      <w:pPr>
        <w:spacing w:after="0"/>
        <w:jc w:val="both"/>
        <w:rPr>
          <w:rFonts w:ascii="Times New Roman" w:hAnsi="Times New Roman" w:cs="Times New Roman"/>
          <w:lang w:val="lt-LT"/>
        </w:rPr>
      </w:pPr>
      <w:r w:rsidRPr="00B57DDD">
        <w:rPr>
          <w:rFonts w:ascii="Times New Roman" w:hAnsi="Times New Roman" w:cs="Times New Roman"/>
          <w:i/>
          <w:iCs/>
          <w:lang w:val="lt-LT"/>
        </w:rPr>
        <w:t>pripažindamos</w:t>
      </w:r>
      <w:r w:rsidRPr="00B57DDD">
        <w:rPr>
          <w:rFonts w:ascii="Times New Roman" w:hAnsi="Times New Roman" w:cs="Times New Roman"/>
          <w:lang w:val="lt-LT"/>
        </w:rPr>
        <w:t>, kad krovinių vežimo geležinkeliais apimčių didinimas, efektyvios geležinkelių jungtys su Klaipėdos uostu ir kitais logistikos mazgais yra svarbios sąlygos Lietuvos pramonės, žemės ūkio, eksporto ir logistikos sektorių konkurencingumui, tarptautinių tiekimo grandinių efektyvumui ir tvarių logistikos sprendimų plėtrai,</w:t>
      </w:r>
    </w:p>
    <w:p w14:paraId="3059CA10" w14:textId="1AEACFE4" w:rsidR="002741F5" w:rsidRPr="00B57DDD" w:rsidRDefault="00163782" w:rsidP="008E494E">
      <w:pPr>
        <w:spacing w:after="0"/>
        <w:jc w:val="both"/>
        <w:rPr>
          <w:rFonts w:ascii="Times New Roman" w:hAnsi="Times New Roman" w:cs="Times New Roman"/>
          <w:lang w:val="lt-LT"/>
        </w:rPr>
      </w:pPr>
      <w:r w:rsidRPr="00B57DDD">
        <w:rPr>
          <w:rFonts w:ascii="Times New Roman" w:hAnsi="Times New Roman" w:cs="Times New Roman"/>
          <w:i/>
          <w:iCs/>
          <w:lang w:val="lt-LT"/>
        </w:rPr>
        <w:t>pažymėdamos</w:t>
      </w:r>
      <w:r w:rsidRPr="00B57DDD">
        <w:rPr>
          <w:rFonts w:ascii="Times New Roman" w:hAnsi="Times New Roman" w:cs="Times New Roman"/>
          <w:lang w:val="lt-LT"/>
        </w:rPr>
        <w:t>, kad krovinių vežimo geležinkeliais apimčių didinimas ir konkurencingų sąlygų geležinkelių transportui užtikrinimas prisideda prie 2026 m. memorandume „STOP kelių gadinimui“ įtvirtintų tikslų mažinti kelių infrastruktūros dėvėjimąsi, transporto sistemos išorinius kaštus bei stiprinti tvarų transporto rūšių balansą Lietuvoje</w:t>
      </w:r>
      <w:r w:rsidR="0033275E" w:rsidRPr="00B57DDD">
        <w:rPr>
          <w:rFonts w:ascii="Times New Roman" w:hAnsi="Times New Roman" w:cs="Times New Roman"/>
          <w:lang w:val="lt-LT"/>
        </w:rPr>
        <w:t>,</w:t>
      </w:r>
    </w:p>
    <w:p w14:paraId="3FA90A90" w14:textId="2CA7F85B" w:rsidR="00C23DAC" w:rsidRPr="00B57DDD" w:rsidRDefault="00444F52" w:rsidP="008E494E">
      <w:pPr>
        <w:spacing w:after="0"/>
        <w:jc w:val="both"/>
        <w:rPr>
          <w:rFonts w:ascii="Times New Roman" w:hAnsi="Times New Roman" w:cs="Times New Roman"/>
          <w:lang w:val="lt-LT"/>
        </w:rPr>
      </w:pPr>
      <w:r w:rsidRPr="00B57DDD">
        <w:rPr>
          <w:rFonts w:ascii="Times New Roman" w:hAnsi="Times New Roman" w:cs="Times New Roman"/>
          <w:i/>
          <w:iCs/>
          <w:lang w:val="lt-LT"/>
        </w:rPr>
        <w:t>atkreipdamos dėmesį į tai</w:t>
      </w:r>
      <w:r w:rsidRPr="00B57DDD">
        <w:rPr>
          <w:rFonts w:ascii="Times New Roman" w:hAnsi="Times New Roman" w:cs="Times New Roman"/>
          <w:lang w:val="lt-LT"/>
        </w:rPr>
        <w:t xml:space="preserve">, kad </w:t>
      </w:r>
      <w:r w:rsidR="0047533F" w:rsidRPr="00B57DDD">
        <w:rPr>
          <w:rFonts w:ascii="Times New Roman" w:hAnsi="Times New Roman" w:cs="Times New Roman"/>
          <w:lang w:val="lt-LT"/>
        </w:rPr>
        <w:t>naudojimosi vieš</w:t>
      </w:r>
      <w:r w:rsidR="00BC3A79" w:rsidRPr="00B57DDD">
        <w:rPr>
          <w:rFonts w:ascii="Times New Roman" w:hAnsi="Times New Roman" w:cs="Times New Roman"/>
          <w:lang w:val="lt-LT"/>
        </w:rPr>
        <w:t>ąja</w:t>
      </w:r>
      <w:r w:rsidR="18D3DA99" w:rsidRPr="00B57DDD">
        <w:rPr>
          <w:rFonts w:ascii="Times New Roman" w:hAnsi="Times New Roman" w:cs="Times New Roman"/>
          <w:lang w:val="lt-LT"/>
        </w:rPr>
        <w:t xml:space="preserve"> </w:t>
      </w:r>
      <w:r w:rsidRPr="00B57DDD">
        <w:rPr>
          <w:rFonts w:ascii="Times New Roman" w:hAnsi="Times New Roman" w:cs="Times New Roman"/>
          <w:lang w:val="lt-LT"/>
        </w:rPr>
        <w:t>geležinkelių infrastruktūr</w:t>
      </w:r>
      <w:r w:rsidR="00BC3A79" w:rsidRPr="00B57DDD">
        <w:rPr>
          <w:rFonts w:ascii="Times New Roman" w:hAnsi="Times New Roman" w:cs="Times New Roman"/>
          <w:lang w:val="lt-LT"/>
        </w:rPr>
        <w:t>a bei</w:t>
      </w:r>
      <w:r w:rsidRPr="00B57DDD">
        <w:rPr>
          <w:rFonts w:ascii="Times New Roman" w:hAnsi="Times New Roman" w:cs="Times New Roman"/>
          <w:lang w:val="lt-LT"/>
        </w:rPr>
        <w:t xml:space="preserve"> </w:t>
      </w:r>
      <w:r w:rsidR="002F2977" w:rsidRPr="00B57DDD">
        <w:rPr>
          <w:rFonts w:ascii="Times New Roman" w:eastAsia="Arial" w:hAnsi="Times New Roman" w:cs="Times New Roman"/>
          <w:color w:val="000000" w:themeColor="text1"/>
          <w:lang w:val="lt-LT"/>
        </w:rPr>
        <w:t>geležinkelių paslaugų įrenginiais</w:t>
      </w:r>
      <w:r w:rsidR="394D8B76" w:rsidRPr="00B57DDD">
        <w:rPr>
          <w:rFonts w:ascii="Times New Roman" w:eastAsia="Arial" w:hAnsi="Times New Roman" w:cs="Times New Roman"/>
          <w:lang w:val="lt-LT"/>
        </w:rPr>
        <w:t xml:space="preserve"> </w:t>
      </w:r>
      <w:r w:rsidR="00BC3A79" w:rsidRPr="00B57DDD">
        <w:rPr>
          <w:rFonts w:ascii="Times New Roman" w:eastAsia="Arial" w:hAnsi="Times New Roman" w:cs="Times New Roman"/>
          <w:lang w:val="lt-LT"/>
        </w:rPr>
        <w:t xml:space="preserve">apmokestinimo </w:t>
      </w:r>
      <w:r w:rsidRPr="00B57DDD">
        <w:rPr>
          <w:rFonts w:ascii="Times New Roman" w:hAnsi="Times New Roman" w:cs="Times New Roman"/>
          <w:lang w:val="lt-LT"/>
        </w:rPr>
        <w:t>pokyčiai turi tiesioginį poveikį geležinkelių transporto patrauklumui, Lietuvos verslo logistikos sąnaudoms, krovinių vežimo maršrutų pasirinkimui ir intermodalinių sprendimų plėtrai,</w:t>
      </w:r>
      <w:r w:rsidR="670F4422" w:rsidRPr="00B57DDD">
        <w:rPr>
          <w:rFonts w:ascii="Times New Roman" w:hAnsi="Times New Roman" w:cs="Times New Roman"/>
          <w:lang w:val="lt-LT"/>
        </w:rPr>
        <w:t xml:space="preserve"> </w:t>
      </w:r>
    </w:p>
    <w:p w14:paraId="5307194B" w14:textId="185B43E3" w:rsidR="00C23DAC" w:rsidRPr="00B57DDD" w:rsidRDefault="00444F52" w:rsidP="008E494E">
      <w:pPr>
        <w:spacing w:after="0"/>
        <w:jc w:val="both"/>
        <w:rPr>
          <w:rFonts w:ascii="Times New Roman" w:hAnsi="Times New Roman" w:cs="Times New Roman"/>
          <w:lang w:val="lt-LT"/>
        </w:rPr>
      </w:pPr>
      <w:r w:rsidRPr="00B57DDD">
        <w:rPr>
          <w:rFonts w:ascii="Times New Roman" w:hAnsi="Times New Roman" w:cs="Times New Roman"/>
          <w:i/>
          <w:iCs/>
          <w:lang w:val="lt-LT"/>
        </w:rPr>
        <w:t>pažymėdamos</w:t>
      </w:r>
      <w:r w:rsidRPr="00B57DDD">
        <w:rPr>
          <w:rFonts w:ascii="Times New Roman" w:hAnsi="Times New Roman" w:cs="Times New Roman"/>
          <w:lang w:val="lt-LT"/>
        </w:rPr>
        <w:t xml:space="preserve">, kad </w:t>
      </w:r>
      <w:r w:rsidR="00742A4E" w:rsidRPr="00B57DDD">
        <w:rPr>
          <w:rFonts w:ascii="Times New Roman" w:hAnsi="Times New Roman" w:cs="Times New Roman"/>
          <w:lang w:val="lt-LT"/>
        </w:rPr>
        <w:t xml:space="preserve">ilgalaikėje perspektyvoje </w:t>
      </w:r>
      <w:r w:rsidR="007D0CD9" w:rsidRPr="00B57DDD">
        <w:rPr>
          <w:rFonts w:ascii="Times New Roman" w:hAnsi="Times New Roman" w:cs="Times New Roman"/>
          <w:lang w:val="lt-LT"/>
        </w:rPr>
        <w:t>ne</w:t>
      </w:r>
      <w:r w:rsidR="00C41830" w:rsidRPr="00B57DDD">
        <w:rPr>
          <w:rFonts w:ascii="Times New Roman" w:hAnsi="Times New Roman" w:cs="Times New Roman"/>
          <w:lang w:val="lt-LT"/>
        </w:rPr>
        <w:t>prognozuojami</w:t>
      </w:r>
      <w:r w:rsidR="006151CF" w:rsidRPr="00B57DDD">
        <w:rPr>
          <w:rFonts w:ascii="Times New Roman" w:hAnsi="Times New Roman" w:cs="Times New Roman"/>
          <w:lang w:val="lt-LT"/>
        </w:rPr>
        <w:t xml:space="preserve"> ir nenuoseklūs </w:t>
      </w:r>
      <w:r w:rsidR="002830AD" w:rsidRPr="00B57DDD">
        <w:rPr>
          <w:rFonts w:ascii="Times New Roman" w:hAnsi="Times New Roman" w:cs="Times New Roman"/>
          <w:lang w:val="lt-LT"/>
        </w:rPr>
        <w:t xml:space="preserve">užmokesčių už </w:t>
      </w:r>
      <w:r w:rsidR="00244738" w:rsidRPr="00B57DDD">
        <w:rPr>
          <w:rFonts w:ascii="Times New Roman" w:hAnsi="Times New Roman" w:cs="Times New Roman"/>
          <w:lang w:val="lt-LT"/>
        </w:rPr>
        <w:t>minima</w:t>
      </w:r>
      <w:r w:rsidR="002830AD" w:rsidRPr="00B57DDD">
        <w:rPr>
          <w:rFonts w:ascii="Times New Roman" w:hAnsi="Times New Roman" w:cs="Times New Roman"/>
          <w:lang w:val="lt-LT"/>
        </w:rPr>
        <w:t xml:space="preserve">lųjį </w:t>
      </w:r>
      <w:r w:rsidR="00244738" w:rsidRPr="00B57DDD">
        <w:rPr>
          <w:rFonts w:ascii="Times New Roman" w:hAnsi="Times New Roman" w:cs="Times New Roman"/>
          <w:lang w:val="lt-LT"/>
        </w:rPr>
        <w:t xml:space="preserve">prieigos prie </w:t>
      </w:r>
      <w:r w:rsidR="37744A8A" w:rsidRPr="00B57DDD">
        <w:rPr>
          <w:rFonts w:ascii="Times New Roman" w:hAnsi="Times New Roman" w:cs="Times New Roman"/>
          <w:lang w:val="lt-LT"/>
        </w:rPr>
        <w:t>viešosios geležinkelių</w:t>
      </w:r>
      <w:r w:rsidR="18D3DA99" w:rsidRPr="00B57DDD">
        <w:rPr>
          <w:rFonts w:ascii="Times New Roman" w:hAnsi="Times New Roman" w:cs="Times New Roman"/>
          <w:lang w:val="lt-LT"/>
        </w:rPr>
        <w:t xml:space="preserve"> </w:t>
      </w:r>
      <w:r w:rsidRPr="00B57DDD">
        <w:rPr>
          <w:rFonts w:ascii="Times New Roman" w:hAnsi="Times New Roman" w:cs="Times New Roman"/>
          <w:lang w:val="lt-LT"/>
        </w:rPr>
        <w:t>infrastruktūros</w:t>
      </w:r>
      <w:r w:rsidR="007D0CD9" w:rsidRPr="00B57DDD">
        <w:rPr>
          <w:rFonts w:ascii="Times New Roman" w:hAnsi="Times New Roman" w:cs="Times New Roman"/>
          <w:lang w:val="lt-LT"/>
        </w:rPr>
        <w:t xml:space="preserve"> paketą</w:t>
      </w:r>
      <w:r w:rsidRPr="00B57DDD">
        <w:rPr>
          <w:rFonts w:ascii="Times New Roman" w:hAnsi="Times New Roman" w:cs="Times New Roman"/>
          <w:lang w:val="lt-LT"/>
        </w:rPr>
        <w:t xml:space="preserve"> </w:t>
      </w:r>
      <w:r w:rsidR="00244738" w:rsidRPr="00B57DDD">
        <w:rPr>
          <w:rFonts w:ascii="Times New Roman" w:hAnsi="Times New Roman" w:cs="Times New Roman"/>
          <w:lang w:val="lt-LT"/>
        </w:rPr>
        <w:t xml:space="preserve">ir (ar) </w:t>
      </w:r>
      <w:r w:rsidR="005A7517" w:rsidRPr="00B57DDD">
        <w:rPr>
          <w:rFonts w:ascii="Times New Roman" w:hAnsi="Times New Roman" w:cs="Times New Roman"/>
          <w:lang w:val="lt-LT"/>
        </w:rPr>
        <w:t>naudojim</w:t>
      </w:r>
      <w:r w:rsidR="002830AD" w:rsidRPr="00B57DDD">
        <w:rPr>
          <w:rFonts w:ascii="Times New Roman" w:hAnsi="Times New Roman" w:cs="Times New Roman"/>
          <w:lang w:val="lt-LT"/>
        </w:rPr>
        <w:t>ąsi</w:t>
      </w:r>
      <w:r w:rsidR="005A7517" w:rsidRPr="00B57DDD">
        <w:rPr>
          <w:rFonts w:ascii="Times New Roman" w:hAnsi="Times New Roman" w:cs="Times New Roman"/>
          <w:lang w:val="lt-LT"/>
        </w:rPr>
        <w:t xml:space="preserve"> geležinkelių paslaugų įrenginiais </w:t>
      </w:r>
      <w:r w:rsidR="00742A4E" w:rsidRPr="00B57DDD">
        <w:rPr>
          <w:rFonts w:ascii="Times New Roman" w:hAnsi="Times New Roman" w:cs="Times New Roman"/>
          <w:lang w:val="lt-LT"/>
        </w:rPr>
        <w:t xml:space="preserve">ir juose teikiamomis su geležinkelių transportu susijusiomis paslaugomis </w:t>
      </w:r>
      <w:r w:rsidR="002916BD" w:rsidRPr="00B57DDD">
        <w:rPr>
          <w:rFonts w:ascii="Times New Roman" w:hAnsi="Times New Roman" w:cs="Times New Roman"/>
          <w:lang w:val="lt-LT"/>
        </w:rPr>
        <w:t>(toli</w:t>
      </w:r>
      <w:r w:rsidR="00AB16F5" w:rsidRPr="00B57DDD">
        <w:rPr>
          <w:rFonts w:ascii="Times New Roman" w:hAnsi="Times New Roman" w:cs="Times New Roman"/>
          <w:lang w:val="lt-LT"/>
        </w:rPr>
        <w:t xml:space="preserve">au kartu – užmokesčiai) </w:t>
      </w:r>
      <w:r w:rsidR="007D0CD9" w:rsidRPr="00B57DDD">
        <w:rPr>
          <w:rFonts w:ascii="Times New Roman" w:hAnsi="Times New Roman" w:cs="Times New Roman"/>
          <w:lang w:val="lt-LT"/>
        </w:rPr>
        <w:t xml:space="preserve">tarifų </w:t>
      </w:r>
      <w:r w:rsidR="00C41830" w:rsidRPr="00B57DDD">
        <w:rPr>
          <w:rFonts w:ascii="Times New Roman" w:hAnsi="Times New Roman" w:cs="Times New Roman"/>
          <w:lang w:val="lt-LT"/>
        </w:rPr>
        <w:t xml:space="preserve">pokyčiai </w:t>
      </w:r>
      <w:r w:rsidRPr="00B57DDD">
        <w:rPr>
          <w:rFonts w:ascii="Times New Roman" w:hAnsi="Times New Roman" w:cs="Times New Roman"/>
          <w:lang w:val="lt-LT"/>
        </w:rPr>
        <w:t xml:space="preserve">gali mažinti geležinkelių transporto konkurencingumą </w:t>
      </w:r>
      <w:r w:rsidR="0BEF43ED" w:rsidRPr="00B57DDD">
        <w:rPr>
          <w:rFonts w:ascii="Times New Roman" w:hAnsi="Times New Roman" w:cs="Times New Roman"/>
          <w:lang w:val="lt-LT"/>
        </w:rPr>
        <w:t xml:space="preserve">galutiniams krovinių pervežimo klientams </w:t>
      </w:r>
      <w:r w:rsidRPr="00B57DDD">
        <w:rPr>
          <w:rFonts w:ascii="Times New Roman" w:hAnsi="Times New Roman" w:cs="Times New Roman"/>
          <w:lang w:val="lt-LT"/>
        </w:rPr>
        <w:t xml:space="preserve">kitų transporto rūšių atžvilgiu, </w:t>
      </w:r>
      <w:r w:rsidR="003D5E18" w:rsidRPr="00B57DDD">
        <w:rPr>
          <w:rFonts w:ascii="Times New Roman" w:hAnsi="Times New Roman" w:cs="Times New Roman"/>
          <w:lang w:val="lt-LT"/>
        </w:rPr>
        <w:t xml:space="preserve">apsunkinti </w:t>
      </w:r>
      <w:r w:rsidRPr="00B57DDD">
        <w:rPr>
          <w:rFonts w:ascii="Times New Roman" w:hAnsi="Times New Roman" w:cs="Times New Roman"/>
          <w:lang w:val="lt-LT"/>
        </w:rPr>
        <w:t xml:space="preserve">galimybes verslui planuoti ilgalaikius logistikos sprendimus ir </w:t>
      </w:r>
      <w:r w:rsidR="003D0B5B" w:rsidRPr="00B57DDD">
        <w:rPr>
          <w:rFonts w:ascii="Times New Roman" w:hAnsi="Times New Roman" w:cs="Times New Roman"/>
          <w:lang w:val="lt-LT"/>
        </w:rPr>
        <w:t xml:space="preserve">naudoti </w:t>
      </w:r>
      <w:r w:rsidRPr="00B57DDD">
        <w:rPr>
          <w:rFonts w:ascii="Times New Roman" w:hAnsi="Times New Roman" w:cs="Times New Roman"/>
          <w:lang w:val="lt-LT"/>
        </w:rPr>
        <w:t>tvaresnį krovinių vežim</w:t>
      </w:r>
      <w:r w:rsidR="003D0B5B" w:rsidRPr="00B57DDD">
        <w:rPr>
          <w:rFonts w:ascii="Times New Roman" w:hAnsi="Times New Roman" w:cs="Times New Roman"/>
          <w:lang w:val="lt-LT"/>
        </w:rPr>
        <w:t>o būdą</w:t>
      </w:r>
      <w:r w:rsidRPr="00B57DDD">
        <w:rPr>
          <w:rFonts w:ascii="Times New Roman" w:hAnsi="Times New Roman" w:cs="Times New Roman"/>
          <w:lang w:val="lt-LT"/>
        </w:rPr>
        <w:t>,</w:t>
      </w:r>
    </w:p>
    <w:p w14:paraId="52622A10" w14:textId="2BDF0DE7" w:rsidR="00C23DAC" w:rsidRPr="00B57DDD" w:rsidRDefault="00444F52" w:rsidP="008E494E">
      <w:pPr>
        <w:spacing w:after="0"/>
        <w:jc w:val="both"/>
        <w:rPr>
          <w:rFonts w:ascii="Times New Roman" w:hAnsi="Times New Roman" w:cs="Times New Roman"/>
          <w:lang w:val="lt-LT"/>
        </w:rPr>
      </w:pPr>
      <w:r w:rsidRPr="00B57DDD">
        <w:rPr>
          <w:rFonts w:ascii="Times New Roman" w:hAnsi="Times New Roman" w:cs="Times New Roman"/>
          <w:i/>
          <w:iCs/>
          <w:lang w:val="lt-LT"/>
        </w:rPr>
        <w:t>atsižvelgdamos į tai</w:t>
      </w:r>
      <w:r w:rsidRPr="00B57DDD">
        <w:rPr>
          <w:rFonts w:ascii="Times New Roman" w:hAnsi="Times New Roman" w:cs="Times New Roman"/>
          <w:lang w:val="lt-LT"/>
        </w:rPr>
        <w:t xml:space="preserve">, kad ilgalaikis </w:t>
      </w:r>
      <w:r w:rsidR="00BE0F27" w:rsidRPr="00B57DDD">
        <w:rPr>
          <w:rFonts w:ascii="Times New Roman" w:hAnsi="Times New Roman" w:cs="Times New Roman"/>
          <w:lang w:val="lt-LT"/>
        </w:rPr>
        <w:t xml:space="preserve">viešosios </w:t>
      </w:r>
      <w:r w:rsidRPr="00B57DDD">
        <w:rPr>
          <w:rFonts w:ascii="Times New Roman" w:hAnsi="Times New Roman" w:cs="Times New Roman"/>
          <w:lang w:val="lt-LT"/>
        </w:rPr>
        <w:t xml:space="preserve">geležinkelių infrastruktūros finansavimo tvarumas turi būti derinamas su poreikiu užtikrinti ekonomiškai pagrįstą, skaidrią, nuoseklią ir </w:t>
      </w:r>
      <w:r w:rsidR="00556930" w:rsidRPr="00B57DDD">
        <w:rPr>
          <w:rFonts w:ascii="Times New Roman" w:hAnsi="Times New Roman" w:cs="Times New Roman"/>
          <w:lang w:val="lt-LT"/>
        </w:rPr>
        <w:t xml:space="preserve">transporto paslaugų rinkos dalyviams </w:t>
      </w:r>
      <w:r w:rsidRPr="00B57DDD">
        <w:rPr>
          <w:rFonts w:ascii="Times New Roman" w:hAnsi="Times New Roman" w:cs="Times New Roman"/>
          <w:lang w:val="lt-LT"/>
        </w:rPr>
        <w:t xml:space="preserve">suprantamą </w:t>
      </w:r>
      <w:r w:rsidR="007D0CD9" w:rsidRPr="00B57DDD">
        <w:rPr>
          <w:rFonts w:ascii="Times New Roman" w:hAnsi="Times New Roman" w:cs="Times New Roman"/>
          <w:lang w:val="lt-LT"/>
        </w:rPr>
        <w:t>už</w:t>
      </w:r>
      <w:r w:rsidRPr="00B57DDD">
        <w:rPr>
          <w:rFonts w:ascii="Times New Roman" w:hAnsi="Times New Roman" w:cs="Times New Roman"/>
          <w:lang w:val="lt-LT"/>
        </w:rPr>
        <w:t>mokesčių politiką</w:t>
      </w:r>
      <w:r w:rsidR="7ED27DA5" w:rsidRPr="00B57DDD">
        <w:rPr>
          <w:rFonts w:ascii="Times New Roman" w:hAnsi="Times New Roman" w:cs="Times New Roman"/>
          <w:lang w:val="lt-LT"/>
        </w:rPr>
        <w:t xml:space="preserve"> ir principus</w:t>
      </w:r>
      <w:r w:rsidRPr="00B57DDD">
        <w:rPr>
          <w:rFonts w:ascii="Times New Roman" w:hAnsi="Times New Roman" w:cs="Times New Roman"/>
          <w:lang w:val="lt-LT"/>
        </w:rPr>
        <w:t>,</w:t>
      </w:r>
    </w:p>
    <w:p w14:paraId="6087B998" w14:textId="77777777" w:rsidR="00FA327D" w:rsidRPr="00B57DDD" w:rsidRDefault="00FA327D" w:rsidP="008E494E">
      <w:pPr>
        <w:spacing w:after="0"/>
        <w:jc w:val="both"/>
        <w:rPr>
          <w:rFonts w:ascii="Times New Roman" w:hAnsi="Times New Roman" w:cs="Times New Roman"/>
          <w:lang w:val="lt-LT"/>
        </w:rPr>
      </w:pPr>
      <w:r w:rsidRPr="00B57DDD">
        <w:rPr>
          <w:rFonts w:ascii="Times New Roman" w:hAnsi="Times New Roman" w:cs="Times New Roman"/>
          <w:i/>
          <w:iCs/>
          <w:lang w:val="lt-LT"/>
        </w:rPr>
        <w:t xml:space="preserve">pabrėždamos, </w:t>
      </w:r>
      <w:r w:rsidRPr="00B57DDD">
        <w:rPr>
          <w:rFonts w:ascii="Times New Roman" w:hAnsi="Times New Roman" w:cs="Times New Roman"/>
          <w:lang w:val="lt-LT"/>
        </w:rPr>
        <w:t>kad Susisiekimo ministerijos, akcinės bendrovės „Lietuvos geležinkeliai“, verslo ir sektorių asociacijų dialogas yra būtina sąlyga ieškoti subalansuotų viešosios geležinkelių infrastruktūros finansavimo, apmokestinimo ir konkurencingumo didinimo sprendimų, leidžiančių kartu siekti modernios, saugios ir verslo poreikius atitinkančios geležinkelių infrastruktūros,</w:t>
      </w:r>
    </w:p>
    <w:p w14:paraId="299ED28F" w14:textId="77777777" w:rsidR="00C23DAC" w:rsidRPr="00B57DDD" w:rsidRDefault="00444F52" w:rsidP="008E494E">
      <w:pPr>
        <w:spacing w:after="0"/>
        <w:jc w:val="both"/>
        <w:rPr>
          <w:rFonts w:ascii="Times New Roman" w:hAnsi="Times New Roman" w:cs="Times New Roman"/>
          <w:lang w:val="lt-LT"/>
        </w:rPr>
      </w:pPr>
      <w:r w:rsidRPr="00B57DDD">
        <w:rPr>
          <w:rFonts w:ascii="Times New Roman" w:hAnsi="Times New Roman" w:cs="Times New Roman"/>
          <w:lang w:val="lt-LT"/>
        </w:rPr>
        <w:t>sudarė šį memorandumą ir susitarė:</w:t>
      </w:r>
    </w:p>
    <w:p w14:paraId="009E8F50" w14:textId="77777777" w:rsidR="008E494E" w:rsidRPr="00B57DDD" w:rsidRDefault="008E494E" w:rsidP="008E494E">
      <w:pPr>
        <w:spacing w:after="0"/>
        <w:jc w:val="both"/>
        <w:rPr>
          <w:rFonts w:ascii="Times New Roman" w:hAnsi="Times New Roman" w:cs="Times New Roman"/>
          <w:lang w:val="lt-LT"/>
        </w:rPr>
      </w:pPr>
    </w:p>
    <w:p w14:paraId="4D006FB2" w14:textId="77777777" w:rsidR="00C23DAC" w:rsidRPr="00B57DDD" w:rsidRDefault="00444F52" w:rsidP="00315133">
      <w:pPr>
        <w:spacing w:after="120"/>
        <w:jc w:val="center"/>
        <w:rPr>
          <w:rFonts w:ascii="Times New Roman" w:hAnsi="Times New Roman" w:cs="Times New Roman"/>
          <w:lang w:val="lt-LT"/>
        </w:rPr>
      </w:pPr>
      <w:r w:rsidRPr="00B57DDD">
        <w:rPr>
          <w:rFonts w:ascii="Times New Roman" w:hAnsi="Times New Roman" w:cs="Times New Roman"/>
          <w:b/>
          <w:lang w:val="lt-LT"/>
        </w:rPr>
        <w:t>I. MEMORANDUMO TIKSLAS</w:t>
      </w:r>
    </w:p>
    <w:p w14:paraId="24C9DEE6" w14:textId="15282FF1" w:rsidR="00C23DAC" w:rsidRPr="00B57DDD" w:rsidRDefault="00444F52" w:rsidP="00C412EA">
      <w:pPr>
        <w:pStyle w:val="ListParagraph"/>
        <w:numPr>
          <w:ilvl w:val="0"/>
          <w:numId w:val="14"/>
        </w:numPr>
        <w:spacing w:after="80"/>
        <w:ind w:left="284" w:hanging="284"/>
        <w:jc w:val="both"/>
        <w:rPr>
          <w:rFonts w:ascii="Times New Roman" w:hAnsi="Times New Roman" w:cs="Times New Roman"/>
          <w:lang w:val="lt-LT"/>
        </w:rPr>
      </w:pPr>
      <w:r w:rsidRPr="00B57DDD">
        <w:rPr>
          <w:rFonts w:ascii="Times New Roman" w:hAnsi="Times New Roman" w:cs="Times New Roman"/>
          <w:lang w:val="lt-LT"/>
        </w:rPr>
        <w:t>Šio memorandumo tikslas –</w:t>
      </w:r>
      <w:r w:rsidR="00935E72" w:rsidRPr="00B57DDD">
        <w:rPr>
          <w:rFonts w:ascii="Times New Roman" w:hAnsi="Times New Roman" w:cs="Times New Roman"/>
          <w:lang w:val="lt-LT"/>
        </w:rPr>
        <w:t xml:space="preserve"> </w:t>
      </w:r>
      <w:r w:rsidR="00A9350C" w:rsidRPr="00B57DDD">
        <w:rPr>
          <w:rFonts w:ascii="Times New Roman" w:hAnsi="Times New Roman" w:cs="Times New Roman"/>
          <w:lang w:val="lt-LT"/>
        </w:rPr>
        <w:t>su</w:t>
      </w:r>
      <w:r w:rsidR="00935E72" w:rsidRPr="00B57DDD">
        <w:rPr>
          <w:rFonts w:ascii="Times New Roman" w:hAnsi="Times New Roman" w:cs="Times New Roman"/>
          <w:lang w:val="lt-LT"/>
        </w:rPr>
        <w:t xml:space="preserve">sitarti dėl </w:t>
      </w:r>
      <w:r w:rsidRPr="00B57DDD">
        <w:rPr>
          <w:rFonts w:ascii="Times New Roman" w:hAnsi="Times New Roman" w:cs="Times New Roman"/>
          <w:lang w:val="lt-LT"/>
        </w:rPr>
        <w:t>Šalių bendradarbiavimo, konsultavimo</w:t>
      </w:r>
      <w:r w:rsidR="00BA2CA2" w:rsidRPr="00B57DDD">
        <w:rPr>
          <w:rFonts w:ascii="Times New Roman" w:hAnsi="Times New Roman" w:cs="Times New Roman"/>
          <w:lang w:val="lt-LT"/>
        </w:rPr>
        <w:t>si</w:t>
      </w:r>
      <w:r w:rsidRPr="00B57DDD">
        <w:rPr>
          <w:rFonts w:ascii="Times New Roman" w:hAnsi="Times New Roman" w:cs="Times New Roman"/>
          <w:lang w:val="lt-LT"/>
        </w:rPr>
        <w:t xml:space="preserve"> ir veiksmų koordinavimo pagrind</w:t>
      </w:r>
      <w:r w:rsidR="00935E72" w:rsidRPr="00B57DDD">
        <w:rPr>
          <w:rFonts w:ascii="Times New Roman" w:hAnsi="Times New Roman" w:cs="Times New Roman"/>
          <w:lang w:val="lt-LT"/>
        </w:rPr>
        <w:t>ų</w:t>
      </w:r>
      <w:r w:rsidRPr="00B57DDD">
        <w:rPr>
          <w:rFonts w:ascii="Times New Roman" w:hAnsi="Times New Roman" w:cs="Times New Roman"/>
          <w:lang w:val="lt-LT"/>
        </w:rPr>
        <w:t>, siekiant užtikrinti nuosekl</w:t>
      </w:r>
      <w:r w:rsidR="24D81C26" w:rsidRPr="00B57DDD">
        <w:rPr>
          <w:rFonts w:ascii="Times New Roman" w:hAnsi="Times New Roman" w:cs="Times New Roman"/>
          <w:lang w:val="lt-LT"/>
        </w:rPr>
        <w:t>i</w:t>
      </w:r>
      <w:r w:rsidR="00BA2CA2" w:rsidRPr="00B57DDD">
        <w:rPr>
          <w:rFonts w:ascii="Times New Roman" w:hAnsi="Times New Roman" w:cs="Times New Roman"/>
          <w:lang w:val="lt-LT"/>
        </w:rPr>
        <w:t>ai kintančius</w:t>
      </w:r>
      <w:r w:rsidRPr="00B57DDD">
        <w:rPr>
          <w:rFonts w:ascii="Times New Roman" w:hAnsi="Times New Roman" w:cs="Times New Roman"/>
          <w:lang w:val="lt-LT"/>
        </w:rPr>
        <w:t xml:space="preserve"> ir ilgalaikėje perspektyvoje prognozuojam</w:t>
      </w:r>
      <w:r w:rsidR="002D5599" w:rsidRPr="00B57DDD">
        <w:rPr>
          <w:rFonts w:ascii="Times New Roman" w:hAnsi="Times New Roman" w:cs="Times New Roman"/>
          <w:lang w:val="lt-LT"/>
        </w:rPr>
        <w:t>us</w:t>
      </w:r>
      <w:r w:rsidRPr="00B57DDD">
        <w:rPr>
          <w:rFonts w:ascii="Times New Roman" w:hAnsi="Times New Roman" w:cs="Times New Roman"/>
          <w:lang w:val="lt-LT"/>
        </w:rPr>
        <w:t xml:space="preserve"> </w:t>
      </w:r>
      <w:r w:rsidR="00BA2CA2" w:rsidRPr="00B57DDD">
        <w:rPr>
          <w:rFonts w:ascii="Times New Roman" w:hAnsi="Times New Roman" w:cs="Times New Roman"/>
          <w:lang w:val="lt-LT"/>
        </w:rPr>
        <w:t>užmokesčių už minimalųjį prieigos prie</w:t>
      </w:r>
      <w:r w:rsidR="008676EC" w:rsidRPr="00B57DDD">
        <w:rPr>
          <w:rFonts w:ascii="Times New Roman" w:hAnsi="Times New Roman" w:cs="Times New Roman"/>
          <w:lang w:val="lt-LT"/>
        </w:rPr>
        <w:t xml:space="preserve"> </w:t>
      </w:r>
      <w:r w:rsidR="004668F7" w:rsidRPr="00B57DDD">
        <w:rPr>
          <w:rFonts w:ascii="Times New Roman" w:hAnsi="Times New Roman" w:cs="Times New Roman"/>
          <w:lang w:val="lt-LT"/>
        </w:rPr>
        <w:t>vieš</w:t>
      </w:r>
      <w:r w:rsidR="00BA2CA2" w:rsidRPr="00B57DDD">
        <w:rPr>
          <w:rFonts w:ascii="Times New Roman" w:hAnsi="Times New Roman" w:cs="Times New Roman"/>
          <w:lang w:val="lt-LT"/>
        </w:rPr>
        <w:t>osios</w:t>
      </w:r>
      <w:r w:rsidR="004668F7" w:rsidRPr="00B57DDD">
        <w:rPr>
          <w:rFonts w:ascii="Times New Roman" w:hAnsi="Times New Roman" w:cs="Times New Roman"/>
          <w:lang w:val="lt-LT"/>
        </w:rPr>
        <w:t xml:space="preserve"> geležinkelių infrastruktūr</w:t>
      </w:r>
      <w:r w:rsidR="00BA2CA2" w:rsidRPr="00B57DDD">
        <w:rPr>
          <w:rFonts w:ascii="Times New Roman" w:hAnsi="Times New Roman" w:cs="Times New Roman"/>
          <w:lang w:val="lt-LT"/>
        </w:rPr>
        <w:t>os paket</w:t>
      </w:r>
      <w:r w:rsidR="008676EC" w:rsidRPr="00B57DDD">
        <w:rPr>
          <w:rFonts w:ascii="Times New Roman" w:hAnsi="Times New Roman" w:cs="Times New Roman"/>
          <w:lang w:val="lt-LT"/>
        </w:rPr>
        <w:t>o</w:t>
      </w:r>
      <w:r w:rsidR="004668F7" w:rsidRPr="00B57DDD">
        <w:rPr>
          <w:rFonts w:ascii="Times New Roman" w:hAnsi="Times New Roman" w:cs="Times New Roman"/>
          <w:lang w:val="lt-LT"/>
        </w:rPr>
        <w:t xml:space="preserve"> bei </w:t>
      </w:r>
      <w:r w:rsidR="00BA2CA2" w:rsidRPr="00B57DDD">
        <w:rPr>
          <w:rFonts w:ascii="Times New Roman" w:hAnsi="Times New Roman" w:cs="Times New Roman"/>
          <w:lang w:val="lt-LT"/>
        </w:rPr>
        <w:t>akcinės bendrovės ,,L</w:t>
      </w:r>
      <w:r w:rsidR="004B27B0" w:rsidRPr="00B57DDD">
        <w:rPr>
          <w:rFonts w:ascii="Times New Roman" w:hAnsi="Times New Roman" w:cs="Times New Roman"/>
          <w:lang w:val="lt-LT"/>
        </w:rPr>
        <w:t>ietuvos geležinkeliai</w:t>
      </w:r>
      <w:r w:rsidR="00BA2CA2" w:rsidRPr="00B57DDD">
        <w:rPr>
          <w:rFonts w:ascii="Times New Roman" w:hAnsi="Times New Roman" w:cs="Times New Roman"/>
          <w:lang w:val="lt-LT"/>
        </w:rPr>
        <w:t xml:space="preserve">“ </w:t>
      </w:r>
      <w:r w:rsidR="004B27B0" w:rsidRPr="00B57DDD">
        <w:rPr>
          <w:rFonts w:ascii="Times New Roman" w:hAnsi="Times New Roman" w:cs="Times New Roman"/>
          <w:lang w:val="lt-LT"/>
        </w:rPr>
        <w:t xml:space="preserve">įmonių grupės </w:t>
      </w:r>
      <w:r w:rsidR="00BA2CA2" w:rsidRPr="00B57DDD">
        <w:rPr>
          <w:rFonts w:ascii="Times New Roman" w:hAnsi="Times New Roman" w:cs="Times New Roman"/>
          <w:lang w:val="lt-LT"/>
        </w:rPr>
        <w:t>valdom</w:t>
      </w:r>
      <w:r w:rsidR="008676EC" w:rsidRPr="00B57DDD">
        <w:rPr>
          <w:rFonts w:ascii="Times New Roman" w:hAnsi="Times New Roman" w:cs="Times New Roman"/>
          <w:lang w:val="lt-LT"/>
        </w:rPr>
        <w:t>ų</w:t>
      </w:r>
      <w:r w:rsidR="00BA2CA2" w:rsidRPr="00B57DDD">
        <w:rPr>
          <w:rFonts w:ascii="Times New Roman" w:hAnsi="Times New Roman" w:cs="Times New Roman"/>
          <w:lang w:val="lt-LT"/>
        </w:rPr>
        <w:t xml:space="preserve"> </w:t>
      </w:r>
      <w:r w:rsidR="004668F7" w:rsidRPr="00B57DDD">
        <w:rPr>
          <w:rFonts w:ascii="Times New Roman" w:eastAsia="Arial" w:hAnsi="Times New Roman" w:cs="Times New Roman"/>
          <w:color w:val="000000" w:themeColor="text1"/>
          <w:lang w:val="lt-LT"/>
        </w:rPr>
        <w:t>geležinkelių paslaugų įrengini</w:t>
      </w:r>
      <w:r w:rsidR="008676EC" w:rsidRPr="00B57DDD">
        <w:rPr>
          <w:rFonts w:ascii="Times New Roman" w:eastAsia="Arial" w:hAnsi="Times New Roman" w:cs="Times New Roman"/>
          <w:color w:val="000000" w:themeColor="text1"/>
          <w:lang w:val="lt-LT"/>
        </w:rPr>
        <w:t>ų</w:t>
      </w:r>
      <w:r w:rsidR="004668F7" w:rsidRPr="00B57DDD">
        <w:rPr>
          <w:rFonts w:ascii="Times New Roman" w:eastAsia="Arial" w:hAnsi="Times New Roman" w:cs="Times New Roman"/>
          <w:lang w:val="lt-LT"/>
        </w:rPr>
        <w:t xml:space="preserve"> </w:t>
      </w:r>
      <w:r w:rsidR="00BA2CA2" w:rsidRPr="00B57DDD">
        <w:rPr>
          <w:rFonts w:ascii="Times New Roman" w:eastAsia="Arial" w:hAnsi="Times New Roman" w:cs="Times New Roman"/>
          <w:lang w:val="lt-LT"/>
        </w:rPr>
        <w:t>ir juose teikiam</w:t>
      </w:r>
      <w:r w:rsidR="008676EC" w:rsidRPr="00B57DDD">
        <w:rPr>
          <w:rFonts w:ascii="Times New Roman" w:eastAsia="Arial" w:hAnsi="Times New Roman" w:cs="Times New Roman"/>
          <w:lang w:val="lt-LT"/>
        </w:rPr>
        <w:t>ų</w:t>
      </w:r>
      <w:r w:rsidR="00BA2CA2" w:rsidRPr="00B57DDD">
        <w:rPr>
          <w:rFonts w:ascii="Times New Roman" w:eastAsia="Arial" w:hAnsi="Times New Roman" w:cs="Times New Roman"/>
          <w:lang w:val="lt-LT"/>
        </w:rPr>
        <w:t xml:space="preserve"> su geležinkelių transportu susijusi</w:t>
      </w:r>
      <w:r w:rsidR="008676EC" w:rsidRPr="00B57DDD">
        <w:rPr>
          <w:rFonts w:ascii="Times New Roman" w:eastAsia="Arial" w:hAnsi="Times New Roman" w:cs="Times New Roman"/>
          <w:lang w:val="lt-LT"/>
        </w:rPr>
        <w:t>ų</w:t>
      </w:r>
      <w:r w:rsidR="00BA2CA2" w:rsidRPr="00B57DDD">
        <w:rPr>
          <w:rFonts w:ascii="Times New Roman" w:eastAsia="Arial" w:hAnsi="Times New Roman" w:cs="Times New Roman"/>
          <w:lang w:val="lt-LT"/>
        </w:rPr>
        <w:t xml:space="preserve"> paslaug</w:t>
      </w:r>
      <w:r w:rsidR="008676EC" w:rsidRPr="00B57DDD">
        <w:rPr>
          <w:rFonts w:ascii="Times New Roman" w:eastAsia="Arial" w:hAnsi="Times New Roman" w:cs="Times New Roman"/>
          <w:lang w:val="lt-LT"/>
        </w:rPr>
        <w:t>ų</w:t>
      </w:r>
      <w:r w:rsidR="00BA2CA2" w:rsidRPr="00B57DDD">
        <w:rPr>
          <w:rFonts w:ascii="Times New Roman" w:eastAsia="Arial" w:hAnsi="Times New Roman" w:cs="Times New Roman"/>
          <w:lang w:val="lt-LT"/>
        </w:rPr>
        <w:t xml:space="preserve"> tarifų</w:t>
      </w:r>
      <w:r w:rsidR="00B84B27" w:rsidRPr="00B57DDD">
        <w:rPr>
          <w:rFonts w:ascii="Times New Roman" w:eastAsia="Arial" w:hAnsi="Times New Roman" w:cs="Times New Roman"/>
          <w:lang w:val="lt-LT"/>
        </w:rPr>
        <w:t xml:space="preserve"> </w:t>
      </w:r>
      <w:r w:rsidRPr="00B57DDD">
        <w:rPr>
          <w:rFonts w:ascii="Times New Roman" w:hAnsi="Times New Roman" w:cs="Times New Roman"/>
          <w:lang w:val="lt-LT"/>
        </w:rPr>
        <w:t>poky</w:t>
      </w:r>
      <w:r w:rsidR="002D5599" w:rsidRPr="00B57DDD">
        <w:rPr>
          <w:rFonts w:ascii="Times New Roman" w:hAnsi="Times New Roman" w:cs="Times New Roman"/>
          <w:lang w:val="lt-LT"/>
        </w:rPr>
        <w:t>čius</w:t>
      </w:r>
      <w:r w:rsidRPr="00B57DDD">
        <w:rPr>
          <w:rFonts w:ascii="Times New Roman" w:hAnsi="Times New Roman" w:cs="Times New Roman"/>
          <w:lang w:val="lt-LT"/>
        </w:rPr>
        <w:t>, mažinti neigiam</w:t>
      </w:r>
      <w:r w:rsidR="009F1C07" w:rsidRPr="00B57DDD">
        <w:rPr>
          <w:rFonts w:ascii="Times New Roman" w:hAnsi="Times New Roman" w:cs="Times New Roman"/>
          <w:lang w:val="lt-LT"/>
        </w:rPr>
        <w:t>ą tokių pokyčių</w:t>
      </w:r>
      <w:r w:rsidRPr="00B57DDD">
        <w:rPr>
          <w:rFonts w:ascii="Times New Roman" w:hAnsi="Times New Roman" w:cs="Times New Roman"/>
          <w:lang w:val="lt-LT"/>
        </w:rPr>
        <w:t xml:space="preserve"> poveikį Lietuvos verslo konkurencingumui ir didinti </w:t>
      </w:r>
      <w:r w:rsidR="006568D5" w:rsidRPr="00B57DDD">
        <w:rPr>
          <w:rFonts w:ascii="Times New Roman" w:hAnsi="Times New Roman" w:cs="Times New Roman"/>
          <w:lang w:val="lt-LT"/>
        </w:rPr>
        <w:t xml:space="preserve">krovinių vežamų </w:t>
      </w:r>
      <w:r w:rsidRPr="00B57DDD">
        <w:rPr>
          <w:rFonts w:ascii="Times New Roman" w:hAnsi="Times New Roman" w:cs="Times New Roman"/>
          <w:lang w:val="lt-LT"/>
        </w:rPr>
        <w:t>geležinkelių transport</w:t>
      </w:r>
      <w:r w:rsidR="006568D5" w:rsidRPr="00B57DDD">
        <w:rPr>
          <w:rFonts w:ascii="Times New Roman" w:hAnsi="Times New Roman" w:cs="Times New Roman"/>
          <w:lang w:val="lt-LT"/>
        </w:rPr>
        <w:t>u apimtis</w:t>
      </w:r>
      <w:r w:rsidRPr="00B57DDD">
        <w:rPr>
          <w:rFonts w:ascii="Times New Roman" w:hAnsi="Times New Roman" w:cs="Times New Roman"/>
          <w:lang w:val="lt-LT"/>
        </w:rPr>
        <w:t>.</w:t>
      </w:r>
    </w:p>
    <w:p w14:paraId="6F78F239" w14:textId="77777777" w:rsidR="00C23DAC" w:rsidRPr="00B57DDD" w:rsidRDefault="00C23DAC" w:rsidP="00312ED9">
      <w:pPr>
        <w:spacing w:after="40"/>
        <w:jc w:val="both"/>
        <w:rPr>
          <w:rFonts w:ascii="Times New Roman" w:hAnsi="Times New Roman" w:cs="Times New Roman"/>
          <w:lang w:val="lt-LT"/>
        </w:rPr>
      </w:pPr>
    </w:p>
    <w:p w14:paraId="0DF1584A" w14:textId="77777777" w:rsidR="00C23DAC" w:rsidRPr="00B57DDD" w:rsidRDefault="00444F52" w:rsidP="00315133">
      <w:pPr>
        <w:spacing w:after="120"/>
        <w:jc w:val="center"/>
        <w:rPr>
          <w:rFonts w:ascii="Times New Roman" w:hAnsi="Times New Roman" w:cs="Times New Roman"/>
          <w:lang w:val="lt-LT"/>
        </w:rPr>
      </w:pPr>
      <w:r w:rsidRPr="00B57DDD">
        <w:rPr>
          <w:rFonts w:ascii="Times New Roman" w:hAnsi="Times New Roman" w:cs="Times New Roman"/>
          <w:b/>
          <w:lang w:val="lt-LT"/>
        </w:rPr>
        <w:t>II. ŠALIŲ ĮSIPAREIGOJIMAI</w:t>
      </w:r>
    </w:p>
    <w:p w14:paraId="7ED4D1CA" w14:textId="68C51D79" w:rsidR="00C23DAC" w:rsidRPr="00B57DDD" w:rsidRDefault="00444F52" w:rsidP="00EA3153">
      <w:pPr>
        <w:spacing w:after="80"/>
        <w:ind w:left="284" w:hanging="284"/>
        <w:jc w:val="both"/>
        <w:rPr>
          <w:rFonts w:ascii="Times New Roman" w:hAnsi="Times New Roman" w:cs="Times New Roman"/>
          <w:lang w:val="lt-LT"/>
        </w:rPr>
      </w:pPr>
      <w:r w:rsidRPr="00B57DDD">
        <w:rPr>
          <w:rFonts w:ascii="Times New Roman" w:hAnsi="Times New Roman" w:cs="Times New Roman"/>
          <w:lang w:val="lt-LT"/>
        </w:rPr>
        <w:t>2. Šalys pagal savo kompetenciją</w:t>
      </w:r>
      <w:r w:rsidR="00DD0602" w:rsidRPr="00B57DDD">
        <w:rPr>
          <w:rFonts w:ascii="Times New Roman" w:hAnsi="Times New Roman" w:cs="Times New Roman"/>
          <w:lang w:val="lt-LT"/>
        </w:rPr>
        <w:t xml:space="preserve"> ir teisės aktų reikalavimus</w:t>
      </w:r>
      <w:r w:rsidRPr="00B57DDD">
        <w:rPr>
          <w:rFonts w:ascii="Times New Roman" w:hAnsi="Times New Roman" w:cs="Times New Roman"/>
          <w:lang w:val="lt-LT"/>
        </w:rPr>
        <w:t xml:space="preserve"> bendradarbiauja, keičiasi informacija ir siekia šio memorandumo tikslo laikydamosi skaidrumo, nuoseklumo, proporcingumo ir </w:t>
      </w:r>
      <w:r w:rsidR="00D449D4" w:rsidRPr="00B57DDD">
        <w:rPr>
          <w:rFonts w:ascii="Times New Roman" w:hAnsi="Times New Roman" w:cs="Times New Roman"/>
          <w:lang w:val="lt-LT"/>
        </w:rPr>
        <w:t xml:space="preserve">konstruktyvaus </w:t>
      </w:r>
      <w:r w:rsidRPr="00B57DDD">
        <w:rPr>
          <w:rFonts w:ascii="Times New Roman" w:hAnsi="Times New Roman" w:cs="Times New Roman"/>
          <w:lang w:val="lt-LT"/>
        </w:rPr>
        <w:t>dialogo principų.</w:t>
      </w:r>
    </w:p>
    <w:p w14:paraId="4AD6561D" w14:textId="77777777" w:rsidR="00594F79" w:rsidRPr="00B57DDD" w:rsidRDefault="00594F79" w:rsidP="00EA3153">
      <w:pPr>
        <w:pStyle w:val="ListParagraph"/>
        <w:numPr>
          <w:ilvl w:val="0"/>
          <w:numId w:val="8"/>
        </w:numPr>
        <w:spacing w:after="80"/>
        <w:ind w:left="284" w:hanging="284"/>
        <w:jc w:val="both"/>
        <w:rPr>
          <w:rFonts w:ascii="Times New Roman" w:hAnsi="Times New Roman" w:cs="Times New Roman"/>
          <w:lang w:val="lt-LT"/>
        </w:rPr>
      </w:pPr>
      <w:r w:rsidRPr="00B57DDD">
        <w:rPr>
          <w:rFonts w:ascii="Times New Roman" w:hAnsi="Times New Roman" w:cs="Times New Roman"/>
          <w:lang w:val="lt-LT"/>
        </w:rPr>
        <w:t>Susisiekimo ministerija pagal kompetenciją įsipareigoja:</w:t>
      </w:r>
    </w:p>
    <w:p w14:paraId="65BF78EF" w14:textId="09A13DB5" w:rsidR="00BB197A" w:rsidRPr="00B57DDD" w:rsidRDefault="00EF5E09" w:rsidP="000C3130">
      <w:pPr>
        <w:pStyle w:val="ListParagraph"/>
        <w:numPr>
          <w:ilvl w:val="1"/>
          <w:numId w:val="7"/>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t>bendradarbiauti su Šalimis siekiant didinti geležinkelių transporto konkurencingumą, skatinti krovinių vežimo geležinkeliais apimčių augimą ir stiprinti Lietuvos logistikos bei eksporto grandinių efektyvumą;</w:t>
      </w:r>
    </w:p>
    <w:p w14:paraId="4BF217AE" w14:textId="4E3E268B" w:rsidR="00EF5E09" w:rsidRPr="00B57DDD" w:rsidRDefault="00A173B3" w:rsidP="000C3130">
      <w:pPr>
        <w:pStyle w:val="ListParagraph"/>
        <w:numPr>
          <w:ilvl w:val="1"/>
          <w:numId w:val="7"/>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t>pagal kompetenciją dalyvauti vertinant viešosios geležinkelių infrastruktūros finansavimo, apmokestinimo politikos ir kitas sistemines priemones, galinčias prisidėti prie šio memorandumo tikslų įgyvendinimo;</w:t>
      </w:r>
    </w:p>
    <w:p w14:paraId="31FFD55E" w14:textId="35D83FAF" w:rsidR="00A173B3" w:rsidRPr="00B57DDD" w:rsidRDefault="00A173B3" w:rsidP="00445937">
      <w:pPr>
        <w:pStyle w:val="ListParagraph"/>
        <w:numPr>
          <w:ilvl w:val="1"/>
          <w:numId w:val="8"/>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t xml:space="preserve">pagal kompetenciją vertinti Šalių pateiktus pasiūlymus dėl teisinio reguliavimo, infrastruktūros finansavimo, </w:t>
      </w:r>
      <w:r w:rsidR="001E17AF" w:rsidRPr="00B57DDD">
        <w:rPr>
          <w:rFonts w:ascii="Times New Roman" w:hAnsi="Times New Roman" w:cs="Times New Roman"/>
          <w:lang w:val="lt-LT"/>
        </w:rPr>
        <w:t xml:space="preserve">geležinkelių </w:t>
      </w:r>
      <w:r w:rsidRPr="00B57DDD">
        <w:rPr>
          <w:rFonts w:ascii="Times New Roman" w:hAnsi="Times New Roman" w:cs="Times New Roman"/>
          <w:lang w:val="lt-LT"/>
        </w:rPr>
        <w:t>transporto skatinimo ir kitų priemonių, skirtų palankesnėms sąlygoms krovinių vežimui geležinkelių transportu sudaryti.</w:t>
      </w:r>
    </w:p>
    <w:p w14:paraId="717C54C4" w14:textId="77777777" w:rsidR="00AF3356" w:rsidRPr="00B57DDD" w:rsidRDefault="00D07A97" w:rsidP="00BB197A">
      <w:pPr>
        <w:pStyle w:val="ListParagraph"/>
        <w:numPr>
          <w:ilvl w:val="0"/>
          <w:numId w:val="7"/>
        </w:numPr>
        <w:spacing w:after="80"/>
        <w:ind w:left="284" w:hanging="284"/>
        <w:jc w:val="both"/>
        <w:rPr>
          <w:rFonts w:ascii="Times New Roman" w:hAnsi="Times New Roman" w:cs="Times New Roman"/>
          <w:lang w:val="lt-LT"/>
        </w:rPr>
      </w:pPr>
      <w:r w:rsidRPr="00B57DDD">
        <w:rPr>
          <w:rFonts w:ascii="Times New Roman" w:hAnsi="Times New Roman" w:cs="Times New Roman"/>
          <w:lang w:val="lt-LT"/>
        </w:rPr>
        <w:t>A</w:t>
      </w:r>
      <w:r w:rsidR="00444F52" w:rsidRPr="00B57DDD">
        <w:rPr>
          <w:rFonts w:ascii="Times New Roman" w:hAnsi="Times New Roman" w:cs="Times New Roman"/>
          <w:lang w:val="lt-LT"/>
        </w:rPr>
        <w:t>kcinė bendrovė „Lietuvos geležinkeliai“</w:t>
      </w:r>
      <w:r w:rsidR="008735DB" w:rsidRPr="00B57DDD">
        <w:rPr>
          <w:rFonts w:ascii="Times New Roman" w:hAnsi="Times New Roman" w:cs="Times New Roman"/>
          <w:lang w:val="lt-LT"/>
        </w:rPr>
        <w:t xml:space="preserve"> pagal kompetenciją</w:t>
      </w:r>
      <w:r w:rsidR="00444F52" w:rsidRPr="00B57DDD">
        <w:rPr>
          <w:rFonts w:ascii="Times New Roman" w:hAnsi="Times New Roman" w:cs="Times New Roman"/>
          <w:lang w:val="lt-LT"/>
        </w:rPr>
        <w:t xml:space="preserve"> įsipareigoja</w:t>
      </w:r>
      <w:r w:rsidR="008735DB" w:rsidRPr="00B57DDD">
        <w:rPr>
          <w:rFonts w:ascii="Times New Roman" w:hAnsi="Times New Roman" w:cs="Times New Roman"/>
          <w:lang w:val="lt-LT"/>
        </w:rPr>
        <w:t>:</w:t>
      </w:r>
    </w:p>
    <w:p w14:paraId="45813A74" w14:textId="3F9F0E96" w:rsidR="00C23DAC" w:rsidRPr="00B57DDD" w:rsidRDefault="008C0692" w:rsidP="00A23C34">
      <w:pPr>
        <w:pStyle w:val="ListParagraph"/>
        <w:numPr>
          <w:ilvl w:val="1"/>
          <w:numId w:val="7"/>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t xml:space="preserve">užtikrinti reguliarų konsultavimąsi </w:t>
      </w:r>
      <w:r w:rsidR="00444F52" w:rsidRPr="00B57DDD">
        <w:rPr>
          <w:rFonts w:ascii="Times New Roman" w:hAnsi="Times New Roman" w:cs="Times New Roman"/>
          <w:lang w:val="lt-LT"/>
        </w:rPr>
        <w:t xml:space="preserve">su </w:t>
      </w:r>
      <w:r w:rsidR="39E0997B" w:rsidRPr="00B57DDD">
        <w:rPr>
          <w:rFonts w:ascii="Times New Roman" w:hAnsi="Times New Roman" w:cs="Times New Roman"/>
          <w:lang w:val="lt-LT"/>
        </w:rPr>
        <w:t>Šalimis</w:t>
      </w:r>
      <w:r w:rsidR="001B0ADD" w:rsidRPr="00B57DDD">
        <w:rPr>
          <w:rFonts w:ascii="Times New Roman" w:hAnsi="Times New Roman" w:cs="Times New Roman"/>
          <w:lang w:val="lt-LT"/>
        </w:rPr>
        <w:t xml:space="preserve"> bei kitais geležinkelių transporto rinkos dalyviais</w:t>
      </w:r>
      <w:r w:rsidR="39E0997B" w:rsidRPr="00B57DDD">
        <w:rPr>
          <w:rFonts w:ascii="Times New Roman" w:hAnsi="Times New Roman" w:cs="Times New Roman"/>
          <w:lang w:val="lt-LT"/>
        </w:rPr>
        <w:t xml:space="preserve"> </w:t>
      </w:r>
      <w:r w:rsidR="00444F52" w:rsidRPr="00B57DDD">
        <w:rPr>
          <w:rFonts w:ascii="Times New Roman" w:hAnsi="Times New Roman" w:cs="Times New Roman"/>
          <w:lang w:val="lt-LT"/>
        </w:rPr>
        <w:t xml:space="preserve">dėl </w:t>
      </w:r>
      <w:r w:rsidR="00C64477" w:rsidRPr="00B57DDD">
        <w:rPr>
          <w:rFonts w:ascii="Times New Roman" w:hAnsi="Times New Roman" w:cs="Times New Roman"/>
          <w:lang w:val="lt-LT"/>
        </w:rPr>
        <w:t xml:space="preserve">užmokesčių už minimalųjį prieigos prie </w:t>
      </w:r>
      <w:r w:rsidR="009C1738" w:rsidRPr="00B57DDD">
        <w:rPr>
          <w:rFonts w:ascii="Times New Roman" w:hAnsi="Times New Roman" w:cs="Times New Roman"/>
          <w:lang w:val="lt-LT"/>
        </w:rPr>
        <w:t>vieš</w:t>
      </w:r>
      <w:r w:rsidR="00C64477" w:rsidRPr="00B57DDD">
        <w:rPr>
          <w:rFonts w:ascii="Times New Roman" w:hAnsi="Times New Roman" w:cs="Times New Roman"/>
          <w:lang w:val="lt-LT"/>
        </w:rPr>
        <w:t>osios</w:t>
      </w:r>
      <w:r w:rsidR="009C1738" w:rsidRPr="00B57DDD">
        <w:rPr>
          <w:rFonts w:ascii="Times New Roman" w:hAnsi="Times New Roman" w:cs="Times New Roman"/>
          <w:lang w:val="lt-LT"/>
        </w:rPr>
        <w:t xml:space="preserve"> geležinkelių infrastruktūr</w:t>
      </w:r>
      <w:r w:rsidR="00C64477" w:rsidRPr="00B57DDD">
        <w:rPr>
          <w:rFonts w:ascii="Times New Roman" w:hAnsi="Times New Roman" w:cs="Times New Roman"/>
          <w:lang w:val="lt-LT"/>
        </w:rPr>
        <w:t>os</w:t>
      </w:r>
      <w:r w:rsidR="00B84B27" w:rsidRPr="00B57DDD">
        <w:rPr>
          <w:rFonts w:ascii="Times New Roman" w:hAnsi="Times New Roman" w:cs="Times New Roman"/>
          <w:lang w:val="lt-LT"/>
        </w:rPr>
        <w:t xml:space="preserve"> paket</w:t>
      </w:r>
      <w:r w:rsidR="008676EC" w:rsidRPr="00B57DDD">
        <w:rPr>
          <w:rFonts w:ascii="Times New Roman" w:hAnsi="Times New Roman" w:cs="Times New Roman"/>
          <w:lang w:val="lt-LT"/>
        </w:rPr>
        <w:t>o</w:t>
      </w:r>
      <w:r w:rsidR="000500E5" w:rsidRPr="00B57DDD">
        <w:rPr>
          <w:rFonts w:ascii="Times New Roman" w:hAnsi="Times New Roman" w:cs="Times New Roman"/>
          <w:lang w:val="lt-LT"/>
        </w:rPr>
        <w:t>,</w:t>
      </w:r>
      <w:r w:rsidR="009C1738" w:rsidRPr="00B57DDD">
        <w:rPr>
          <w:rFonts w:ascii="Times New Roman" w:hAnsi="Times New Roman" w:cs="Times New Roman"/>
          <w:lang w:val="lt-LT"/>
        </w:rPr>
        <w:t xml:space="preserve"> </w:t>
      </w:r>
      <w:r w:rsidR="009C1738" w:rsidRPr="00B57DDD">
        <w:rPr>
          <w:rFonts w:ascii="Times New Roman" w:eastAsia="Arial" w:hAnsi="Times New Roman" w:cs="Times New Roman"/>
          <w:color w:val="000000" w:themeColor="text1"/>
          <w:lang w:val="lt-LT"/>
        </w:rPr>
        <w:t>geležinkelių paslaugų įrengini</w:t>
      </w:r>
      <w:r w:rsidR="008676EC" w:rsidRPr="00B57DDD">
        <w:rPr>
          <w:rFonts w:ascii="Times New Roman" w:eastAsia="Arial" w:hAnsi="Times New Roman" w:cs="Times New Roman"/>
          <w:color w:val="000000" w:themeColor="text1"/>
          <w:lang w:val="lt-LT"/>
        </w:rPr>
        <w:t>ų</w:t>
      </w:r>
      <w:r w:rsidR="00B84B27" w:rsidRPr="00B57DDD">
        <w:rPr>
          <w:rFonts w:ascii="Times New Roman" w:eastAsia="Arial" w:hAnsi="Times New Roman" w:cs="Times New Roman"/>
          <w:color w:val="000000" w:themeColor="text1"/>
          <w:lang w:val="lt-LT"/>
        </w:rPr>
        <w:t xml:space="preserve"> ir juose teikiam</w:t>
      </w:r>
      <w:r w:rsidR="008676EC" w:rsidRPr="00B57DDD">
        <w:rPr>
          <w:rFonts w:ascii="Times New Roman" w:eastAsia="Arial" w:hAnsi="Times New Roman" w:cs="Times New Roman"/>
          <w:color w:val="000000" w:themeColor="text1"/>
          <w:lang w:val="lt-LT"/>
        </w:rPr>
        <w:t>ų</w:t>
      </w:r>
      <w:r w:rsidR="00B84B27" w:rsidRPr="00B57DDD">
        <w:rPr>
          <w:rFonts w:ascii="Times New Roman" w:eastAsia="Arial" w:hAnsi="Times New Roman" w:cs="Times New Roman"/>
          <w:color w:val="000000" w:themeColor="text1"/>
          <w:lang w:val="lt-LT"/>
        </w:rPr>
        <w:t xml:space="preserve"> su geležinkeli</w:t>
      </w:r>
      <w:r w:rsidR="00B74801" w:rsidRPr="00B57DDD">
        <w:rPr>
          <w:rFonts w:ascii="Times New Roman" w:eastAsia="Arial" w:hAnsi="Times New Roman" w:cs="Times New Roman"/>
          <w:color w:val="000000" w:themeColor="text1"/>
          <w:lang w:val="lt-LT"/>
        </w:rPr>
        <w:t>ų transportu</w:t>
      </w:r>
      <w:r w:rsidR="00AD5FF7" w:rsidRPr="00B57DDD">
        <w:rPr>
          <w:rFonts w:ascii="Times New Roman" w:eastAsia="Arial" w:hAnsi="Times New Roman" w:cs="Times New Roman"/>
          <w:color w:val="000000" w:themeColor="text1"/>
          <w:lang w:val="lt-LT"/>
        </w:rPr>
        <w:t xml:space="preserve"> susijusi</w:t>
      </w:r>
      <w:r w:rsidR="008676EC" w:rsidRPr="00B57DDD">
        <w:rPr>
          <w:rFonts w:ascii="Times New Roman" w:eastAsia="Arial" w:hAnsi="Times New Roman" w:cs="Times New Roman"/>
          <w:color w:val="000000" w:themeColor="text1"/>
          <w:lang w:val="lt-LT"/>
        </w:rPr>
        <w:t>ų</w:t>
      </w:r>
      <w:r w:rsidR="00AD5FF7" w:rsidRPr="00B57DDD">
        <w:rPr>
          <w:rFonts w:ascii="Times New Roman" w:eastAsia="Arial" w:hAnsi="Times New Roman" w:cs="Times New Roman"/>
          <w:color w:val="000000" w:themeColor="text1"/>
          <w:lang w:val="lt-LT"/>
        </w:rPr>
        <w:t xml:space="preserve"> paslaug</w:t>
      </w:r>
      <w:r w:rsidR="008676EC" w:rsidRPr="00B57DDD">
        <w:rPr>
          <w:rFonts w:ascii="Times New Roman" w:eastAsia="Arial" w:hAnsi="Times New Roman" w:cs="Times New Roman"/>
          <w:color w:val="000000" w:themeColor="text1"/>
          <w:lang w:val="lt-LT"/>
        </w:rPr>
        <w:t>ų</w:t>
      </w:r>
      <w:r w:rsidR="009C1738" w:rsidRPr="00B57DDD">
        <w:rPr>
          <w:rFonts w:ascii="Times New Roman" w:eastAsia="Arial" w:hAnsi="Times New Roman" w:cs="Times New Roman"/>
          <w:lang w:val="lt-LT"/>
        </w:rPr>
        <w:t xml:space="preserve"> apmokestinimo</w:t>
      </w:r>
      <w:r w:rsidR="009C1738" w:rsidRPr="00B57DDD">
        <w:rPr>
          <w:rFonts w:ascii="Times New Roman" w:hAnsi="Times New Roman" w:cs="Times New Roman"/>
          <w:lang w:val="lt-LT"/>
        </w:rPr>
        <w:t xml:space="preserve"> </w:t>
      </w:r>
      <w:r w:rsidR="00444F52" w:rsidRPr="00B57DDD">
        <w:rPr>
          <w:rFonts w:ascii="Times New Roman" w:hAnsi="Times New Roman" w:cs="Times New Roman"/>
          <w:lang w:val="lt-LT"/>
        </w:rPr>
        <w:t>princip</w:t>
      </w:r>
      <w:r w:rsidR="009C1738" w:rsidRPr="00B57DDD">
        <w:rPr>
          <w:rFonts w:ascii="Times New Roman" w:hAnsi="Times New Roman" w:cs="Times New Roman"/>
          <w:lang w:val="lt-LT"/>
        </w:rPr>
        <w:t>ų</w:t>
      </w:r>
      <w:r w:rsidR="00313A69" w:rsidRPr="00B57DDD">
        <w:rPr>
          <w:rFonts w:ascii="Times New Roman" w:hAnsi="Times New Roman" w:cs="Times New Roman"/>
          <w:lang w:val="lt-LT"/>
        </w:rPr>
        <w:t>, jų taikymo</w:t>
      </w:r>
      <w:r w:rsidR="00444F52" w:rsidRPr="00B57DDD">
        <w:rPr>
          <w:rFonts w:ascii="Times New Roman" w:hAnsi="Times New Roman" w:cs="Times New Roman"/>
          <w:lang w:val="lt-LT"/>
        </w:rPr>
        <w:t xml:space="preserve"> ir </w:t>
      </w:r>
      <w:r w:rsidR="009A7AA4" w:rsidRPr="00B57DDD">
        <w:rPr>
          <w:rFonts w:ascii="Times New Roman" w:hAnsi="Times New Roman" w:cs="Times New Roman"/>
          <w:lang w:val="lt-LT"/>
        </w:rPr>
        <w:t xml:space="preserve">galimų </w:t>
      </w:r>
      <w:r w:rsidR="00444F52" w:rsidRPr="00B57DDD">
        <w:rPr>
          <w:rFonts w:ascii="Times New Roman" w:hAnsi="Times New Roman" w:cs="Times New Roman"/>
          <w:lang w:val="lt-LT"/>
        </w:rPr>
        <w:t>pokyči</w:t>
      </w:r>
      <w:r w:rsidR="009C1738" w:rsidRPr="00B57DDD">
        <w:rPr>
          <w:rFonts w:ascii="Times New Roman" w:hAnsi="Times New Roman" w:cs="Times New Roman"/>
          <w:lang w:val="lt-LT"/>
        </w:rPr>
        <w:t>ų</w:t>
      </w:r>
      <w:r w:rsidR="00313A69" w:rsidRPr="00B57DDD">
        <w:rPr>
          <w:rFonts w:ascii="Times New Roman" w:hAnsi="Times New Roman" w:cs="Times New Roman"/>
          <w:lang w:val="lt-LT"/>
        </w:rPr>
        <w:t>;</w:t>
      </w:r>
    </w:p>
    <w:p w14:paraId="61F72C44" w14:textId="7AE8DE0C" w:rsidR="00313A69" w:rsidRPr="00B57DDD" w:rsidRDefault="00F37ED3" w:rsidP="00AF3356">
      <w:pPr>
        <w:pStyle w:val="ListParagraph"/>
        <w:numPr>
          <w:ilvl w:val="1"/>
          <w:numId w:val="7"/>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t>užtikrinti</w:t>
      </w:r>
      <w:r w:rsidR="00AA704A" w:rsidRPr="00B57DDD">
        <w:rPr>
          <w:rFonts w:ascii="Times New Roman" w:hAnsi="Times New Roman" w:cs="Times New Roman"/>
          <w:lang w:val="lt-LT"/>
        </w:rPr>
        <w:t xml:space="preserve"> </w:t>
      </w:r>
      <w:r w:rsidRPr="00B57DDD">
        <w:rPr>
          <w:rFonts w:ascii="Times New Roman" w:hAnsi="Times New Roman" w:cs="Times New Roman"/>
          <w:lang w:val="lt-LT"/>
        </w:rPr>
        <w:t xml:space="preserve">savalaikį ir aiškų </w:t>
      </w:r>
      <w:r w:rsidR="00313A69" w:rsidRPr="00B57DDD">
        <w:rPr>
          <w:rFonts w:ascii="Times New Roman" w:hAnsi="Times New Roman" w:cs="Times New Roman"/>
          <w:lang w:val="lt-LT"/>
        </w:rPr>
        <w:t>Šali</w:t>
      </w:r>
      <w:r w:rsidRPr="00B57DDD">
        <w:rPr>
          <w:rFonts w:ascii="Times New Roman" w:hAnsi="Times New Roman" w:cs="Times New Roman"/>
          <w:lang w:val="lt-LT"/>
        </w:rPr>
        <w:t>ų</w:t>
      </w:r>
      <w:r w:rsidR="00313A69" w:rsidRPr="00B57DDD">
        <w:rPr>
          <w:rFonts w:ascii="Times New Roman" w:hAnsi="Times New Roman" w:cs="Times New Roman"/>
          <w:lang w:val="lt-LT"/>
        </w:rPr>
        <w:t xml:space="preserve"> bei </w:t>
      </w:r>
      <w:r w:rsidR="00036817" w:rsidRPr="00B57DDD">
        <w:rPr>
          <w:rFonts w:ascii="Times New Roman" w:hAnsi="Times New Roman" w:cs="Times New Roman"/>
          <w:lang w:val="lt-LT"/>
        </w:rPr>
        <w:t>kitų geležinkelių transporto rinkos dalyvių</w:t>
      </w:r>
      <w:r w:rsidRPr="00B57DDD">
        <w:rPr>
          <w:rFonts w:ascii="Times New Roman" w:hAnsi="Times New Roman" w:cs="Times New Roman"/>
          <w:lang w:val="lt-LT"/>
        </w:rPr>
        <w:t xml:space="preserve"> informavimą</w:t>
      </w:r>
      <w:r w:rsidR="00313A69" w:rsidRPr="00B57DDD">
        <w:rPr>
          <w:rFonts w:ascii="Times New Roman" w:hAnsi="Times New Roman" w:cs="Times New Roman"/>
          <w:lang w:val="lt-LT"/>
        </w:rPr>
        <w:t xml:space="preserve"> apie svarstomus ir planuojamus </w:t>
      </w:r>
      <w:r w:rsidR="00BC0539" w:rsidRPr="00B57DDD">
        <w:rPr>
          <w:rFonts w:ascii="Times New Roman" w:hAnsi="Times New Roman" w:cs="Times New Roman"/>
          <w:lang w:val="lt-LT"/>
        </w:rPr>
        <w:t xml:space="preserve">tvarius ir ilgalaikius </w:t>
      </w:r>
      <w:r w:rsidR="00313A69" w:rsidRPr="00B57DDD">
        <w:rPr>
          <w:rFonts w:ascii="Times New Roman" w:hAnsi="Times New Roman" w:cs="Times New Roman"/>
          <w:lang w:val="lt-LT"/>
        </w:rPr>
        <w:t>užmokesčių už naudojimąsi viešąja geležinkelių infrastruktūra ir geležinkelių paslaugų įrenginiais pokyčius bei bendradarbia</w:t>
      </w:r>
      <w:r w:rsidR="00BA17A9" w:rsidRPr="00B57DDD">
        <w:rPr>
          <w:rFonts w:ascii="Times New Roman" w:hAnsi="Times New Roman" w:cs="Times New Roman"/>
          <w:lang w:val="lt-LT"/>
        </w:rPr>
        <w:t>vimą</w:t>
      </w:r>
      <w:r w:rsidR="00313A69" w:rsidRPr="00B57DDD">
        <w:rPr>
          <w:rFonts w:ascii="Times New Roman" w:hAnsi="Times New Roman" w:cs="Times New Roman"/>
          <w:lang w:val="lt-LT"/>
        </w:rPr>
        <w:t xml:space="preserve"> ir </w:t>
      </w:r>
      <w:r w:rsidR="008B0257" w:rsidRPr="00B57DDD">
        <w:rPr>
          <w:rFonts w:ascii="Times New Roman" w:hAnsi="Times New Roman" w:cs="Times New Roman"/>
          <w:lang w:val="lt-LT"/>
        </w:rPr>
        <w:t>konsultavimąsi</w:t>
      </w:r>
      <w:r w:rsidR="00313A69" w:rsidRPr="00B57DDD">
        <w:rPr>
          <w:rFonts w:ascii="Times New Roman" w:hAnsi="Times New Roman" w:cs="Times New Roman"/>
          <w:lang w:val="lt-LT"/>
        </w:rPr>
        <w:t xml:space="preserve"> dėl jų galimo poveikio krovinių vežimo geležinkeliais apimtims, verslo konkurencingumui ir logistikos grandinių efektyvumui;</w:t>
      </w:r>
    </w:p>
    <w:p w14:paraId="0CD26975" w14:textId="7C49F0E4" w:rsidR="00313A69" w:rsidRPr="00B57DDD" w:rsidRDefault="006C6482" w:rsidP="00AF7C6F">
      <w:pPr>
        <w:pStyle w:val="ListParagraph"/>
        <w:numPr>
          <w:ilvl w:val="1"/>
          <w:numId w:val="7"/>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t>vertinti</w:t>
      </w:r>
      <w:r w:rsidR="00D16FA4" w:rsidRPr="00B57DDD">
        <w:rPr>
          <w:rFonts w:ascii="Times New Roman" w:hAnsi="Times New Roman" w:cs="Times New Roman"/>
          <w:lang w:val="lt-LT"/>
        </w:rPr>
        <w:t xml:space="preserve"> Šalių siūlymus, </w:t>
      </w:r>
      <w:r w:rsidR="00E378C6" w:rsidRPr="00B57DDD">
        <w:rPr>
          <w:rFonts w:ascii="Times New Roman" w:hAnsi="Times New Roman" w:cs="Times New Roman"/>
          <w:lang w:val="lt-LT"/>
        </w:rPr>
        <w:t>siūlyti</w:t>
      </w:r>
      <w:r w:rsidR="00C47B33" w:rsidRPr="00B57DDD">
        <w:rPr>
          <w:rFonts w:ascii="Times New Roman" w:hAnsi="Times New Roman" w:cs="Times New Roman"/>
          <w:lang w:val="lt-LT"/>
        </w:rPr>
        <w:t xml:space="preserve"> ir įgyvendinti</w:t>
      </w:r>
      <w:r w:rsidR="00E378C6" w:rsidRPr="00B57DDD">
        <w:rPr>
          <w:rFonts w:ascii="Times New Roman" w:hAnsi="Times New Roman" w:cs="Times New Roman"/>
          <w:lang w:val="lt-LT"/>
        </w:rPr>
        <w:t xml:space="preserve"> priemones, kurios leistų mažinti finansinę naštą viešosios geležinkelių infrastruktūros</w:t>
      </w:r>
      <w:r w:rsidR="0005610F" w:rsidRPr="00B57DDD">
        <w:rPr>
          <w:rFonts w:ascii="Times New Roman" w:hAnsi="Times New Roman" w:cs="Times New Roman"/>
          <w:lang w:val="lt-LT"/>
        </w:rPr>
        <w:t xml:space="preserve"> (įskaitant bendro naudojimo jungiamuosius kelius, sujungtus su geležinkelių paslaugų įrenginiais)</w:t>
      </w:r>
      <w:r w:rsidR="00E378C6" w:rsidRPr="00B57DDD">
        <w:rPr>
          <w:rFonts w:ascii="Times New Roman" w:hAnsi="Times New Roman" w:cs="Times New Roman"/>
          <w:lang w:val="lt-LT"/>
        </w:rPr>
        <w:t xml:space="preserve"> naudotojams</w:t>
      </w:r>
      <w:r w:rsidR="00692984" w:rsidRPr="00B57DDD">
        <w:rPr>
          <w:rFonts w:ascii="Times New Roman" w:hAnsi="Times New Roman" w:cs="Times New Roman"/>
          <w:lang w:val="lt-LT"/>
        </w:rPr>
        <w:t>,</w:t>
      </w:r>
      <w:r w:rsidR="00E378C6" w:rsidRPr="00B57DDD">
        <w:rPr>
          <w:rFonts w:ascii="Times New Roman" w:hAnsi="Times New Roman" w:cs="Times New Roman"/>
          <w:lang w:val="lt-LT"/>
        </w:rPr>
        <w:t xml:space="preserve"> </w:t>
      </w:r>
      <w:r w:rsidR="004E1406" w:rsidRPr="00B57DDD">
        <w:rPr>
          <w:rFonts w:ascii="Times New Roman" w:hAnsi="Times New Roman" w:cs="Times New Roman"/>
          <w:lang w:val="lt-LT"/>
        </w:rPr>
        <w:t xml:space="preserve">formuotų vienodus geležinkelių vežimo ir varymo kainodaros principus užtikrinančius įkainio mažinimą priklausomai nuo atstumo proporcingai patiriamoms išlaidoms, </w:t>
      </w:r>
      <w:r w:rsidR="00E378C6" w:rsidRPr="00B57DDD">
        <w:rPr>
          <w:rFonts w:ascii="Times New Roman" w:hAnsi="Times New Roman" w:cs="Times New Roman"/>
          <w:lang w:val="lt-LT"/>
        </w:rPr>
        <w:t xml:space="preserve">sudarytų sąlygas </w:t>
      </w:r>
      <w:r w:rsidR="003F067E" w:rsidRPr="00B57DDD">
        <w:rPr>
          <w:rFonts w:ascii="Times New Roman" w:hAnsi="Times New Roman" w:cs="Times New Roman"/>
          <w:lang w:val="lt-LT"/>
        </w:rPr>
        <w:t>tvariam ir ilgalaiki</w:t>
      </w:r>
      <w:r w:rsidR="004271C6" w:rsidRPr="00B57DDD">
        <w:rPr>
          <w:rFonts w:ascii="Times New Roman" w:hAnsi="Times New Roman" w:cs="Times New Roman"/>
          <w:lang w:val="lt-LT"/>
        </w:rPr>
        <w:t>am</w:t>
      </w:r>
      <w:r w:rsidR="003F067E" w:rsidRPr="00B57DDD">
        <w:rPr>
          <w:rFonts w:ascii="Times New Roman" w:hAnsi="Times New Roman" w:cs="Times New Roman"/>
          <w:lang w:val="lt-LT"/>
        </w:rPr>
        <w:t xml:space="preserve"> </w:t>
      </w:r>
      <w:r w:rsidR="00E378C6" w:rsidRPr="00B57DDD">
        <w:rPr>
          <w:rFonts w:ascii="Times New Roman" w:hAnsi="Times New Roman" w:cs="Times New Roman"/>
          <w:lang w:val="lt-LT"/>
        </w:rPr>
        <w:t xml:space="preserve"> užmokesčio už prieigą prie viešosios geležinkelių infrastruktūros </w:t>
      </w:r>
      <w:r w:rsidR="00064708" w:rsidRPr="00B57DDD">
        <w:rPr>
          <w:rFonts w:ascii="Times New Roman" w:hAnsi="Times New Roman" w:cs="Times New Roman"/>
          <w:lang w:val="lt-LT"/>
        </w:rPr>
        <w:t xml:space="preserve">bei </w:t>
      </w:r>
      <w:r w:rsidR="0033599F" w:rsidRPr="00B57DDD">
        <w:rPr>
          <w:rFonts w:ascii="Times New Roman" w:hAnsi="Times New Roman" w:cs="Times New Roman"/>
          <w:lang w:val="lt-LT"/>
        </w:rPr>
        <w:t>u</w:t>
      </w:r>
      <w:r w:rsidR="00BC58A5" w:rsidRPr="00B57DDD">
        <w:rPr>
          <w:rFonts w:ascii="Times New Roman" w:hAnsi="Times New Roman" w:cs="Times New Roman"/>
          <w:lang w:val="lt-LT"/>
        </w:rPr>
        <w:t xml:space="preserve">ž </w:t>
      </w:r>
      <w:r w:rsidR="00064708" w:rsidRPr="00B57DDD">
        <w:rPr>
          <w:rFonts w:ascii="Times New Roman" w:eastAsia="Arial" w:hAnsi="Times New Roman" w:cs="Times New Roman"/>
          <w:color w:val="000000" w:themeColor="text1"/>
          <w:lang w:val="lt-LT"/>
        </w:rPr>
        <w:t>geležinkelių paslaugų įrenginius ir juose teikiamas su geležinkelių transportu susijusias paslaugas</w:t>
      </w:r>
      <w:r w:rsidR="00064708" w:rsidRPr="00B57DDD">
        <w:rPr>
          <w:rFonts w:ascii="Times New Roman" w:hAnsi="Times New Roman" w:cs="Times New Roman"/>
          <w:lang w:val="lt-LT"/>
        </w:rPr>
        <w:t xml:space="preserve"> </w:t>
      </w:r>
      <w:r w:rsidR="00E378C6" w:rsidRPr="00B57DDD">
        <w:rPr>
          <w:rFonts w:ascii="Times New Roman" w:hAnsi="Times New Roman" w:cs="Times New Roman"/>
          <w:lang w:val="lt-LT"/>
        </w:rPr>
        <w:t>pokyčiui</w:t>
      </w:r>
      <w:r w:rsidR="00D63BE3" w:rsidRPr="00B57DDD">
        <w:rPr>
          <w:rFonts w:ascii="Times New Roman" w:hAnsi="Times New Roman" w:cs="Times New Roman"/>
          <w:lang w:val="lt-LT"/>
        </w:rPr>
        <w:t xml:space="preserve"> ir didintų geležinkelių transporto patrauklumą krovinių vežimui</w:t>
      </w:r>
      <w:r w:rsidR="00AA73FE" w:rsidRPr="00B57DDD">
        <w:rPr>
          <w:rFonts w:ascii="Times New Roman" w:hAnsi="Times New Roman" w:cs="Times New Roman"/>
          <w:lang w:val="lt-LT"/>
        </w:rPr>
        <w:t>;</w:t>
      </w:r>
    </w:p>
    <w:p w14:paraId="309F7680" w14:textId="7A8F5F57" w:rsidR="008E30AA" w:rsidRPr="00B57DDD" w:rsidRDefault="001A6D8E" w:rsidP="00F00085">
      <w:pPr>
        <w:pStyle w:val="ListParagraph"/>
        <w:numPr>
          <w:ilvl w:val="1"/>
          <w:numId w:val="7"/>
        </w:numPr>
        <w:ind w:left="426" w:hanging="426"/>
        <w:jc w:val="both"/>
        <w:rPr>
          <w:rFonts w:ascii="Times New Roman" w:hAnsi="Times New Roman" w:cs="Times New Roman"/>
          <w:lang w:val="lt-LT"/>
        </w:rPr>
      </w:pPr>
      <w:r w:rsidRPr="00B57DDD">
        <w:rPr>
          <w:rFonts w:ascii="Times New Roman" w:hAnsi="Times New Roman" w:cs="Times New Roman"/>
          <w:lang w:val="lt-LT"/>
        </w:rPr>
        <w:t>vertinti ne tik užmokesčio už prieigą prie viešosios geležinkelių infrastruktūros bei geležinkelių paslaugų įrengini</w:t>
      </w:r>
      <w:r w:rsidR="00134FA8" w:rsidRPr="00B57DDD">
        <w:rPr>
          <w:rFonts w:ascii="Times New Roman" w:hAnsi="Times New Roman" w:cs="Times New Roman"/>
          <w:lang w:val="lt-LT"/>
        </w:rPr>
        <w:t>ų</w:t>
      </w:r>
      <w:r w:rsidRPr="00B57DDD">
        <w:rPr>
          <w:rFonts w:ascii="Times New Roman" w:hAnsi="Times New Roman" w:cs="Times New Roman"/>
          <w:lang w:val="lt-LT"/>
        </w:rPr>
        <w:t xml:space="preserve"> ir juose teikiam</w:t>
      </w:r>
      <w:r w:rsidR="00A01398" w:rsidRPr="00B57DDD">
        <w:rPr>
          <w:rFonts w:ascii="Times New Roman" w:hAnsi="Times New Roman" w:cs="Times New Roman"/>
          <w:lang w:val="lt-LT"/>
        </w:rPr>
        <w:t>ų</w:t>
      </w:r>
      <w:r w:rsidRPr="00B57DDD">
        <w:rPr>
          <w:rFonts w:ascii="Times New Roman" w:hAnsi="Times New Roman" w:cs="Times New Roman"/>
          <w:lang w:val="lt-LT"/>
        </w:rPr>
        <w:t xml:space="preserve"> su geležinkelių transportu susijusi</w:t>
      </w:r>
      <w:r w:rsidR="00A01398" w:rsidRPr="00B57DDD">
        <w:rPr>
          <w:rFonts w:ascii="Times New Roman" w:hAnsi="Times New Roman" w:cs="Times New Roman"/>
          <w:lang w:val="lt-LT"/>
        </w:rPr>
        <w:t>ų</w:t>
      </w:r>
      <w:r w:rsidRPr="00B57DDD">
        <w:rPr>
          <w:rFonts w:ascii="Times New Roman" w:hAnsi="Times New Roman" w:cs="Times New Roman"/>
          <w:lang w:val="lt-LT"/>
        </w:rPr>
        <w:t xml:space="preserve"> paslaug</w:t>
      </w:r>
      <w:r w:rsidR="00A01398" w:rsidRPr="00B57DDD">
        <w:rPr>
          <w:rFonts w:ascii="Times New Roman" w:hAnsi="Times New Roman" w:cs="Times New Roman"/>
          <w:lang w:val="lt-LT"/>
        </w:rPr>
        <w:t>ų</w:t>
      </w:r>
      <w:r w:rsidRPr="00B57DDD">
        <w:rPr>
          <w:rFonts w:ascii="Times New Roman" w:hAnsi="Times New Roman" w:cs="Times New Roman"/>
          <w:lang w:val="lt-LT"/>
        </w:rPr>
        <w:t xml:space="preserve"> pokyčius</w:t>
      </w:r>
      <w:r w:rsidR="00027F2B" w:rsidRPr="00B57DDD">
        <w:rPr>
          <w:rFonts w:ascii="Times New Roman" w:hAnsi="Times New Roman" w:cs="Times New Roman"/>
          <w:lang w:val="lt-LT"/>
        </w:rPr>
        <w:t>,</w:t>
      </w:r>
      <w:r w:rsidRPr="00B57DDD">
        <w:rPr>
          <w:rFonts w:ascii="Times New Roman" w:hAnsi="Times New Roman" w:cs="Times New Roman"/>
          <w:lang w:val="lt-LT"/>
        </w:rPr>
        <w:t xml:space="preserve"> bet ir </w:t>
      </w:r>
      <w:r w:rsidR="00AA5367" w:rsidRPr="00B57DDD">
        <w:rPr>
          <w:rFonts w:ascii="Times New Roman" w:hAnsi="Times New Roman" w:cs="Times New Roman"/>
          <w:lang w:val="lt-LT"/>
        </w:rPr>
        <w:t>ieškoti papildomų ilgalaikių viešosios geležinkelių infrastruktūros</w:t>
      </w:r>
      <w:r w:rsidR="00A03B3F" w:rsidRPr="00B57DDD">
        <w:rPr>
          <w:rFonts w:ascii="Times New Roman" w:hAnsi="Times New Roman" w:cs="Times New Roman"/>
          <w:lang w:val="lt-LT"/>
        </w:rPr>
        <w:t>, įskaitant bendro naudojimo jungiamuosius kelius,</w:t>
      </w:r>
      <w:r w:rsidR="00AA5367" w:rsidRPr="00B57DDD">
        <w:rPr>
          <w:rFonts w:ascii="Times New Roman" w:hAnsi="Times New Roman" w:cs="Times New Roman"/>
          <w:lang w:val="lt-LT"/>
        </w:rPr>
        <w:t xml:space="preserve"> finansavimo būdų</w:t>
      </w:r>
      <w:r w:rsidR="00D63BE3" w:rsidRPr="00B57DDD">
        <w:rPr>
          <w:rFonts w:ascii="Times New Roman" w:hAnsi="Times New Roman" w:cs="Times New Roman"/>
          <w:lang w:val="lt-LT"/>
        </w:rPr>
        <w:t xml:space="preserve">, </w:t>
      </w:r>
      <w:r w:rsidR="00A03B3F" w:rsidRPr="00B57DDD">
        <w:rPr>
          <w:rFonts w:ascii="Times New Roman" w:hAnsi="Times New Roman" w:cs="Times New Roman"/>
          <w:lang w:val="lt-LT"/>
        </w:rPr>
        <w:t>užtikrinančių</w:t>
      </w:r>
      <w:r w:rsidR="001439A3" w:rsidRPr="00B57DDD">
        <w:rPr>
          <w:rFonts w:ascii="Times New Roman" w:hAnsi="Times New Roman" w:cs="Times New Roman"/>
          <w:lang w:val="lt-LT"/>
        </w:rPr>
        <w:t xml:space="preserve"> viešosios geležinkelių infrastruktūros finansavimo tvarumą ir kartu išlaikyti ekonomiškai pagrįstą, skaidrią, nuoseklią ir transporto paslaugų rinkos dalyviams suprantamą apmokestinimo politiką;</w:t>
      </w:r>
    </w:p>
    <w:p w14:paraId="24A0CC94" w14:textId="4EEE8E99" w:rsidR="00271CA5" w:rsidRPr="00B57DDD" w:rsidRDefault="00AA73FE" w:rsidP="006D5057">
      <w:pPr>
        <w:pStyle w:val="ListParagraph"/>
        <w:numPr>
          <w:ilvl w:val="1"/>
          <w:numId w:val="7"/>
        </w:numPr>
        <w:ind w:left="426" w:hanging="426"/>
        <w:jc w:val="both"/>
        <w:rPr>
          <w:rFonts w:ascii="Times New Roman" w:hAnsi="Times New Roman" w:cs="Times New Roman"/>
          <w:lang w:val="lt-LT"/>
        </w:rPr>
      </w:pPr>
      <w:r w:rsidRPr="00B57DDD">
        <w:rPr>
          <w:rFonts w:ascii="Times New Roman" w:hAnsi="Times New Roman" w:cs="Times New Roman"/>
          <w:lang w:val="lt-LT"/>
        </w:rPr>
        <w:t xml:space="preserve">didinti prieigos </w:t>
      </w:r>
      <w:r w:rsidR="006D5057" w:rsidRPr="00B57DDD">
        <w:rPr>
          <w:rFonts w:ascii="Times New Roman" w:hAnsi="Times New Roman" w:cs="Times New Roman"/>
          <w:lang w:val="lt-LT"/>
        </w:rPr>
        <w:t xml:space="preserve">visiems rinkos dalyviams </w:t>
      </w:r>
      <w:r w:rsidRPr="00B57DDD">
        <w:rPr>
          <w:rFonts w:ascii="Times New Roman" w:hAnsi="Times New Roman" w:cs="Times New Roman"/>
          <w:lang w:val="lt-LT"/>
        </w:rPr>
        <w:t>prie viešosios geležinkelių infrastruktūros patrauklumą</w:t>
      </w:r>
      <w:r w:rsidR="00127D61" w:rsidRPr="00B57DDD">
        <w:rPr>
          <w:rFonts w:ascii="Times New Roman" w:hAnsi="Times New Roman" w:cs="Times New Roman"/>
          <w:lang w:val="lt-LT"/>
        </w:rPr>
        <w:t>, infrastruktūros pajėgumus</w:t>
      </w:r>
      <w:r w:rsidR="003631FD" w:rsidRPr="00B57DDD">
        <w:rPr>
          <w:rFonts w:ascii="Times New Roman" w:hAnsi="Times New Roman" w:cs="Times New Roman"/>
          <w:lang w:val="lt-LT"/>
        </w:rPr>
        <w:t>, pralaidumą ir veiklos efektyvumą</w:t>
      </w:r>
      <w:r w:rsidR="00452CCB" w:rsidRPr="00B57DDD">
        <w:rPr>
          <w:rFonts w:ascii="Times New Roman" w:hAnsi="Times New Roman" w:cs="Times New Roman"/>
          <w:lang w:val="lt-LT"/>
        </w:rPr>
        <w:t>, sudarant palankesnes sąlygas esamų ir naujų krovinių srautų vežimui geležinkelių transportu</w:t>
      </w:r>
      <w:r w:rsidR="00325CF7" w:rsidRPr="00B57DDD">
        <w:rPr>
          <w:rFonts w:ascii="Times New Roman" w:hAnsi="Times New Roman" w:cs="Times New Roman"/>
          <w:lang w:val="lt-LT"/>
        </w:rPr>
        <w:t>;</w:t>
      </w:r>
    </w:p>
    <w:p w14:paraId="6A53DBCB" w14:textId="20C91BAE" w:rsidR="00ED0318" w:rsidRPr="00B57DDD" w:rsidRDefault="00CC3BA4" w:rsidP="00DD559B">
      <w:pPr>
        <w:pStyle w:val="ListParagraph"/>
        <w:numPr>
          <w:ilvl w:val="1"/>
          <w:numId w:val="7"/>
        </w:numPr>
        <w:ind w:left="426" w:hanging="426"/>
        <w:jc w:val="both"/>
        <w:rPr>
          <w:rFonts w:ascii="Times New Roman" w:hAnsi="Times New Roman" w:cs="Times New Roman"/>
          <w:lang w:val="lt-LT"/>
        </w:rPr>
      </w:pPr>
      <w:r w:rsidRPr="00B57DDD">
        <w:rPr>
          <w:rFonts w:ascii="Times New Roman" w:hAnsi="Times New Roman" w:cs="Times New Roman"/>
          <w:lang w:val="lt-LT"/>
        </w:rPr>
        <w:t>vertinti galimybes taikyti teisės aktų reikalavimus atitinkančias, skaidrias ir nediskriminacines skatinimo priemones naujiems krovinių srautams, intermodaliniams vežimams ir kroviniams, kuriuos galima perkelti iš kelių transporto į geležinkelius;</w:t>
      </w:r>
    </w:p>
    <w:p w14:paraId="20094CD4" w14:textId="3DEA8DEF" w:rsidR="00CB7A29" w:rsidRPr="00B57DDD" w:rsidRDefault="00CB7A29" w:rsidP="00CB7A29">
      <w:pPr>
        <w:pStyle w:val="ListParagraph"/>
        <w:numPr>
          <w:ilvl w:val="1"/>
          <w:numId w:val="7"/>
        </w:numPr>
        <w:ind w:left="426" w:hanging="426"/>
        <w:jc w:val="both"/>
        <w:rPr>
          <w:rFonts w:ascii="Times New Roman" w:hAnsi="Times New Roman" w:cs="Times New Roman"/>
          <w:lang w:val="lt-LT"/>
        </w:rPr>
      </w:pPr>
      <w:r w:rsidRPr="00B57DDD">
        <w:rPr>
          <w:rFonts w:ascii="Times New Roman" w:hAnsi="Times New Roman" w:cs="Times New Roman"/>
          <w:lang w:val="lt-LT"/>
        </w:rPr>
        <w:t>išlaikyti krovinių transporto Lietuvos geležinkeliais konkurencingumą, atsižvelgdama į socialinių partnerių pozicijas dėl infrastruktūros bei geležinkelių paslaugų įkainių.</w:t>
      </w:r>
    </w:p>
    <w:p w14:paraId="07AAD2F1" w14:textId="755F9EBF" w:rsidR="0012640A" w:rsidRPr="00B57DDD" w:rsidRDefault="008D7890" w:rsidP="00271CA5">
      <w:pPr>
        <w:pStyle w:val="ListParagraph"/>
        <w:numPr>
          <w:ilvl w:val="0"/>
          <w:numId w:val="7"/>
        </w:numPr>
        <w:spacing w:after="80"/>
        <w:ind w:left="284" w:hanging="284"/>
        <w:jc w:val="both"/>
        <w:rPr>
          <w:rFonts w:ascii="Times New Roman" w:hAnsi="Times New Roman" w:cs="Times New Roman"/>
          <w:lang w:val="lt-LT"/>
        </w:rPr>
      </w:pPr>
      <w:r w:rsidRPr="00B57DDD">
        <w:rPr>
          <w:rFonts w:ascii="Times New Roman" w:hAnsi="Times New Roman" w:cs="Times New Roman"/>
          <w:lang w:val="lt-LT"/>
        </w:rPr>
        <w:t>Memorandumą pasirašiusios v</w:t>
      </w:r>
      <w:r w:rsidR="004B21A0" w:rsidRPr="00B57DDD">
        <w:rPr>
          <w:rFonts w:ascii="Times New Roman" w:hAnsi="Times New Roman" w:cs="Times New Roman"/>
          <w:lang w:val="lt-LT"/>
        </w:rPr>
        <w:t>erslo ir sektorių asociacijos</w:t>
      </w:r>
      <w:r w:rsidR="008A3DF4" w:rsidRPr="00B57DDD">
        <w:rPr>
          <w:rFonts w:ascii="Times New Roman" w:hAnsi="Times New Roman" w:cs="Times New Roman"/>
          <w:lang w:val="lt-LT"/>
        </w:rPr>
        <w:t>, koordinuojant Lietuvos pramonininkų konfederacijai,</w:t>
      </w:r>
      <w:r w:rsidRPr="00B57DDD">
        <w:rPr>
          <w:rFonts w:ascii="Times New Roman" w:hAnsi="Times New Roman" w:cs="Times New Roman"/>
          <w:lang w:val="lt-LT"/>
        </w:rPr>
        <w:t xml:space="preserve"> pagal kompetenciją įsipareigoja:</w:t>
      </w:r>
    </w:p>
    <w:p w14:paraId="27C1A68C" w14:textId="6E2EBC33" w:rsidR="008D7890" w:rsidRPr="00B57DDD" w:rsidRDefault="00A859F3" w:rsidP="00A859F3">
      <w:pPr>
        <w:pStyle w:val="ListParagraph"/>
        <w:numPr>
          <w:ilvl w:val="1"/>
          <w:numId w:val="7"/>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lastRenderedPageBreak/>
        <w:t xml:space="preserve">rinkti iš savo narių ir </w:t>
      </w:r>
      <w:r w:rsidR="008D7890" w:rsidRPr="00B57DDD">
        <w:rPr>
          <w:rFonts w:ascii="Times New Roman" w:hAnsi="Times New Roman" w:cs="Times New Roman"/>
          <w:lang w:val="lt-LT"/>
        </w:rPr>
        <w:t xml:space="preserve">teikti informaciją </w:t>
      </w:r>
      <w:r w:rsidR="002A5162" w:rsidRPr="00B57DDD">
        <w:rPr>
          <w:rFonts w:ascii="Times New Roman" w:hAnsi="Times New Roman" w:cs="Times New Roman"/>
          <w:lang w:val="lt-LT"/>
        </w:rPr>
        <w:t>akcinei bendrovei „Lietuvos geležinkeliai“</w:t>
      </w:r>
      <w:r w:rsidRPr="00B57DDD">
        <w:rPr>
          <w:rFonts w:ascii="Times New Roman" w:hAnsi="Times New Roman" w:cs="Times New Roman"/>
          <w:lang w:val="lt-LT"/>
        </w:rPr>
        <w:t xml:space="preserve"> </w:t>
      </w:r>
      <w:r w:rsidR="008D7890" w:rsidRPr="00B57DDD">
        <w:rPr>
          <w:rFonts w:ascii="Times New Roman" w:hAnsi="Times New Roman" w:cs="Times New Roman"/>
          <w:lang w:val="lt-LT"/>
        </w:rPr>
        <w:t xml:space="preserve">apie </w:t>
      </w:r>
      <w:r w:rsidRPr="00B57DDD">
        <w:rPr>
          <w:rFonts w:ascii="Times New Roman" w:hAnsi="Times New Roman" w:cs="Times New Roman"/>
          <w:lang w:val="lt-LT"/>
        </w:rPr>
        <w:t xml:space="preserve">įmonių lūkesčius pasirenkant </w:t>
      </w:r>
      <w:r w:rsidR="008D7890" w:rsidRPr="00B57DDD">
        <w:rPr>
          <w:rFonts w:ascii="Times New Roman" w:hAnsi="Times New Roman" w:cs="Times New Roman"/>
          <w:lang w:val="lt-LT"/>
        </w:rPr>
        <w:t xml:space="preserve">krovinių </w:t>
      </w:r>
      <w:r w:rsidR="00991BDF" w:rsidRPr="00B57DDD">
        <w:rPr>
          <w:rFonts w:ascii="Times New Roman" w:hAnsi="Times New Roman" w:cs="Times New Roman"/>
          <w:lang w:val="lt-LT"/>
        </w:rPr>
        <w:t>pervežimams geležinkelius</w:t>
      </w:r>
      <w:r w:rsidR="008D7890" w:rsidRPr="00B57DDD">
        <w:rPr>
          <w:rFonts w:ascii="Times New Roman" w:hAnsi="Times New Roman" w:cs="Times New Roman"/>
          <w:lang w:val="lt-LT"/>
        </w:rPr>
        <w:t>, investicinius poreikius</w:t>
      </w:r>
      <w:r w:rsidR="00E2307C" w:rsidRPr="00B57DDD">
        <w:rPr>
          <w:rFonts w:ascii="Times New Roman" w:hAnsi="Times New Roman" w:cs="Times New Roman"/>
          <w:lang w:val="lt-LT"/>
        </w:rPr>
        <w:t xml:space="preserve">, </w:t>
      </w:r>
      <w:r w:rsidR="008D7890" w:rsidRPr="00B57DDD">
        <w:rPr>
          <w:rFonts w:ascii="Times New Roman" w:hAnsi="Times New Roman" w:cs="Times New Roman"/>
          <w:lang w:val="lt-LT"/>
        </w:rPr>
        <w:t>infrastruktūros plėtros prioritetus</w:t>
      </w:r>
      <w:r w:rsidR="00E2307C" w:rsidRPr="00B57DDD">
        <w:rPr>
          <w:rFonts w:ascii="Times New Roman" w:hAnsi="Times New Roman" w:cs="Times New Roman"/>
          <w:lang w:val="lt-LT"/>
        </w:rPr>
        <w:t xml:space="preserve"> ir kitus veiksnius</w:t>
      </w:r>
      <w:r w:rsidR="008D7890" w:rsidRPr="00B57DDD">
        <w:rPr>
          <w:rFonts w:ascii="Times New Roman" w:hAnsi="Times New Roman" w:cs="Times New Roman"/>
          <w:lang w:val="lt-LT"/>
        </w:rPr>
        <w:t>, reikšmingus geležinkelių transporto konkurencingumui</w:t>
      </w:r>
      <w:r w:rsidR="00E2307C" w:rsidRPr="00B57DDD">
        <w:rPr>
          <w:rFonts w:ascii="Times New Roman" w:hAnsi="Times New Roman" w:cs="Times New Roman"/>
          <w:lang w:val="lt-LT"/>
        </w:rPr>
        <w:t>;</w:t>
      </w:r>
    </w:p>
    <w:p w14:paraId="46A23C42" w14:textId="479CC5A6" w:rsidR="00E2307C" w:rsidRPr="00B57DDD" w:rsidRDefault="00E2307C" w:rsidP="00997CC6">
      <w:pPr>
        <w:pStyle w:val="ListParagraph"/>
        <w:numPr>
          <w:ilvl w:val="1"/>
          <w:numId w:val="7"/>
        </w:numPr>
        <w:ind w:left="426" w:hanging="426"/>
        <w:jc w:val="both"/>
        <w:rPr>
          <w:rFonts w:ascii="Times New Roman" w:hAnsi="Times New Roman" w:cs="Times New Roman"/>
          <w:lang w:val="lt-LT"/>
        </w:rPr>
      </w:pPr>
      <w:r w:rsidRPr="00B57DDD">
        <w:rPr>
          <w:rFonts w:ascii="Times New Roman" w:hAnsi="Times New Roman" w:cs="Times New Roman"/>
          <w:lang w:val="lt-LT"/>
        </w:rPr>
        <w:t>teikti Šalims argumentuotus pasiūlymus dėl geležinkelių transporto konkurencingumo didinimo, užmokesčių už minimalųjį prieigos prie viešosios geležinkelių infrastruktūros paketą bei naudojimąsi geležinkelių paslaugų įrenginiais ir juose teikiamomis su geležinkelių transportu susijusiomis paslaugomis apmokestinimo stabilumo ir verslui aktualių pasekmių vertinimo</w:t>
      </w:r>
      <w:r w:rsidR="004D0405" w:rsidRPr="00B57DDD">
        <w:rPr>
          <w:rFonts w:ascii="Times New Roman" w:hAnsi="Times New Roman" w:cs="Times New Roman"/>
          <w:lang w:val="lt-LT"/>
        </w:rPr>
        <w:t>;</w:t>
      </w:r>
    </w:p>
    <w:p w14:paraId="7FEA7252" w14:textId="0D0BB494" w:rsidR="00C82D65" w:rsidRPr="00B57DDD" w:rsidRDefault="006123F0" w:rsidP="00997CC6">
      <w:pPr>
        <w:pStyle w:val="ListParagraph"/>
        <w:numPr>
          <w:ilvl w:val="1"/>
          <w:numId w:val="7"/>
        </w:numPr>
        <w:ind w:left="426" w:hanging="426"/>
        <w:jc w:val="both"/>
        <w:rPr>
          <w:rFonts w:ascii="Times New Roman" w:hAnsi="Times New Roman" w:cs="Times New Roman"/>
          <w:lang w:val="lt-LT"/>
        </w:rPr>
      </w:pPr>
      <w:r w:rsidRPr="00B57DDD">
        <w:rPr>
          <w:rFonts w:ascii="Times New Roman" w:hAnsi="Times New Roman" w:cs="Times New Roman"/>
          <w:lang w:val="lt-LT"/>
        </w:rPr>
        <w:t>skatinti savo narius, kai tai ekonomiškai ir operaciniu požiūriu pagrįsta, išlaikyti esamas geležinkelių transportu vežamų krovinių apimtis arba jas didinti;</w:t>
      </w:r>
    </w:p>
    <w:p w14:paraId="4E14B68A" w14:textId="0719FE66" w:rsidR="00FF71F1" w:rsidRPr="00B57DDD" w:rsidRDefault="004D0405" w:rsidP="00FF71F1">
      <w:pPr>
        <w:pStyle w:val="ListParagraph"/>
        <w:numPr>
          <w:ilvl w:val="1"/>
          <w:numId w:val="7"/>
        </w:numPr>
        <w:ind w:left="426" w:hanging="426"/>
        <w:jc w:val="both"/>
        <w:rPr>
          <w:lang w:val="lt-LT"/>
        </w:rPr>
      </w:pPr>
      <w:r w:rsidRPr="00B57DDD">
        <w:rPr>
          <w:rFonts w:ascii="Times New Roman" w:hAnsi="Times New Roman" w:cs="Times New Roman"/>
          <w:lang w:val="lt-LT"/>
        </w:rPr>
        <w:t>identifikuoti priežastis, dėl kurių krovinių srautai nukreipiami į kitas transporto rūšis, ir teikti siūlymus dėl priemonių tokioms priežastims mažinti;</w:t>
      </w:r>
    </w:p>
    <w:p w14:paraId="48757527" w14:textId="076F2615" w:rsidR="00692984" w:rsidRPr="00B57DDD" w:rsidRDefault="00664774" w:rsidP="00FF71F1">
      <w:pPr>
        <w:pStyle w:val="ListParagraph"/>
        <w:numPr>
          <w:ilvl w:val="1"/>
          <w:numId w:val="7"/>
        </w:numPr>
        <w:ind w:left="426" w:hanging="426"/>
        <w:jc w:val="both"/>
        <w:rPr>
          <w:lang w:val="lt-LT"/>
        </w:rPr>
      </w:pPr>
      <w:r w:rsidRPr="00B57DDD">
        <w:rPr>
          <w:rFonts w:ascii="Times New Roman" w:hAnsi="Times New Roman" w:cs="Times New Roman"/>
          <w:lang w:val="lt-LT"/>
        </w:rPr>
        <w:t>pagal kompetenciją identifikuoti teisinio reguliavimo kliūtis ir teikti teisėkūros pasiūlymus, skirtus geležinkelių transporto konkurencingumui didinti, krovinių vežimo geležinkeliais apimčių augimui skatinti ir Lietuvos logistikos bei eksporto grandinių efektyvumui stiprinti</w:t>
      </w:r>
      <w:r w:rsidR="006123F0" w:rsidRPr="00B57DDD">
        <w:rPr>
          <w:rFonts w:ascii="Times New Roman" w:hAnsi="Times New Roman" w:cs="Times New Roman"/>
          <w:lang w:val="lt-LT"/>
        </w:rPr>
        <w:t>.</w:t>
      </w:r>
    </w:p>
    <w:p w14:paraId="09C816FF" w14:textId="15AF3A22" w:rsidR="007C303A" w:rsidRPr="00B57DDD" w:rsidRDefault="007C303A" w:rsidP="00F00085">
      <w:pPr>
        <w:pStyle w:val="ListParagraph"/>
        <w:numPr>
          <w:ilvl w:val="0"/>
          <w:numId w:val="7"/>
        </w:numPr>
        <w:spacing w:after="80"/>
        <w:ind w:left="284" w:hanging="284"/>
        <w:jc w:val="both"/>
        <w:rPr>
          <w:rFonts w:ascii="Times New Roman" w:hAnsi="Times New Roman" w:cs="Times New Roman"/>
          <w:lang w:val="lt-LT"/>
        </w:rPr>
      </w:pPr>
      <w:r w:rsidRPr="00B57DDD">
        <w:rPr>
          <w:rFonts w:ascii="Times New Roman" w:hAnsi="Times New Roman" w:cs="Times New Roman"/>
          <w:lang w:val="lt-LT"/>
        </w:rPr>
        <w:t>Memorandumą pasirašiusi</w:t>
      </w:r>
      <w:r w:rsidR="00932DAA" w:rsidRPr="00B57DDD">
        <w:rPr>
          <w:rFonts w:ascii="Times New Roman" w:hAnsi="Times New Roman" w:cs="Times New Roman"/>
          <w:lang w:val="lt-LT"/>
        </w:rPr>
        <w:t>ų</w:t>
      </w:r>
      <w:r w:rsidRPr="00B57DDD">
        <w:rPr>
          <w:rFonts w:ascii="Times New Roman" w:hAnsi="Times New Roman" w:cs="Times New Roman"/>
          <w:lang w:val="lt-LT"/>
        </w:rPr>
        <w:t xml:space="preserve"> verslo ir sektorių asociacij</w:t>
      </w:r>
      <w:r w:rsidR="00932DAA" w:rsidRPr="00B57DDD">
        <w:rPr>
          <w:rFonts w:ascii="Times New Roman" w:hAnsi="Times New Roman" w:cs="Times New Roman"/>
          <w:lang w:val="lt-LT"/>
        </w:rPr>
        <w:t>ų</w:t>
      </w:r>
      <w:r w:rsidRPr="00B57DDD">
        <w:rPr>
          <w:rFonts w:ascii="Times New Roman" w:hAnsi="Times New Roman" w:cs="Times New Roman"/>
          <w:lang w:val="lt-LT"/>
        </w:rPr>
        <w:t xml:space="preserve"> </w:t>
      </w:r>
      <w:r w:rsidR="00932DAA" w:rsidRPr="00B57DDD">
        <w:rPr>
          <w:rFonts w:ascii="Times New Roman" w:hAnsi="Times New Roman" w:cs="Times New Roman"/>
          <w:lang w:val="lt-LT"/>
        </w:rPr>
        <w:t xml:space="preserve">atstovaujamos </w:t>
      </w:r>
      <w:r w:rsidRPr="00B57DDD">
        <w:rPr>
          <w:rFonts w:ascii="Times New Roman" w:hAnsi="Times New Roman" w:cs="Times New Roman"/>
          <w:lang w:val="lt-LT"/>
        </w:rPr>
        <w:t xml:space="preserve">įmonės, kurios organizuoja, vykdo ar užsako krovinių vežimą geležinkelių transportu, pagal savo veiklos pobūdį ir komercines galimybes </w:t>
      </w:r>
      <w:r w:rsidR="00D42E87" w:rsidRPr="00B57DDD">
        <w:rPr>
          <w:rFonts w:ascii="Times New Roman" w:hAnsi="Times New Roman" w:cs="Times New Roman"/>
          <w:lang w:val="lt-LT"/>
        </w:rPr>
        <w:t>įsipareigoja</w:t>
      </w:r>
      <w:r w:rsidRPr="00B57DDD">
        <w:rPr>
          <w:rFonts w:ascii="Times New Roman" w:hAnsi="Times New Roman" w:cs="Times New Roman"/>
          <w:lang w:val="lt-LT"/>
        </w:rPr>
        <w:t>:</w:t>
      </w:r>
    </w:p>
    <w:p w14:paraId="0C55F5D7" w14:textId="28B34564" w:rsidR="00C23DAC" w:rsidRPr="00B57DDD" w:rsidRDefault="00F03AE5" w:rsidP="002F4076">
      <w:pPr>
        <w:pStyle w:val="ListParagraph"/>
        <w:numPr>
          <w:ilvl w:val="1"/>
          <w:numId w:val="7"/>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t>bendradarbiauti su akcinės bendrovės „Lietuvos geležinkeliai“ įmonių grupe ir kitomis Šalimis</w:t>
      </w:r>
      <w:r w:rsidR="00991BDF" w:rsidRPr="00B57DDD">
        <w:rPr>
          <w:rFonts w:ascii="Times New Roman" w:hAnsi="Times New Roman" w:cs="Times New Roman"/>
          <w:lang w:val="lt-LT"/>
        </w:rPr>
        <w:t>,</w:t>
      </w:r>
      <w:r w:rsidRPr="00B57DDD">
        <w:rPr>
          <w:rFonts w:ascii="Times New Roman" w:hAnsi="Times New Roman" w:cs="Times New Roman"/>
          <w:lang w:val="lt-LT"/>
        </w:rPr>
        <w:t xml:space="preserve"> ieškant būdų pritraukti papildomus krovinių srautus į geležinkelių transportą</w:t>
      </w:r>
      <w:r w:rsidR="009F49A8" w:rsidRPr="00B57DDD">
        <w:rPr>
          <w:rFonts w:ascii="Times New Roman" w:hAnsi="Times New Roman" w:cs="Times New Roman"/>
          <w:lang w:val="lt-LT"/>
        </w:rPr>
        <w:t xml:space="preserve"> </w:t>
      </w:r>
      <w:r w:rsidR="002F4076" w:rsidRPr="00B57DDD">
        <w:rPr>
          <w:rFonts w:ascii="Times New Roman" w:hAnsi="Times New Roman" w:cs="Times New Roman"/>
          <w:lang w:val="lt-LT"/>
        </w:rPr>
        <w:t>ir juos įgyvendinti</w:t>
      </w:r>
      <w:r w:rsidRPr="00B57DDD">
        <w:rPr>
          <w:rFonts w:ascii="Times New Roman" w:hAnsi="Times New Roman" w:cs="Times New Roman"/>
          <w:lang w:val="lt-LT"/>
        </w:rPr>
        <w:t>;</w:t>
      </w:r>
    </w:p>
    <w:p w14:paraId="17588E15" w14:textId="78B1FB60" w:rsidR="005A2A6E" w:rsidRPr="00B57DDD" w:rsidRDefault="005A2A6E" w:rsidP="00E818D2">
      <w:pPr>
        <w:pStyle w:val="ListParagraph"/>
        <w:numPr>
          <w:ilvl w:val="1"/>
          <w:numId w:val="7"/>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t xml:space="preserve">vertinti galimybes kurti ir taikyti verslui patrauklius, konkurencingus ir ilgalaikėje perspektyvoje prognozuojamus krovinių vežimo geležinkeliais paslaugų </w:t>
      </w:r>
      <w:r w:rsidR="004D6A43" w:rsidRPr="00B57DDD">
        <w:rPr>
          <w:rFonts w:ascii="Times New Roman" w:hAnsi="Times New Roman" w:cs="Times New Roman"/>
          <w:lang w:val="lt-LT"/>
        </w:rPr>
        <w:t>įkai</w:t>
      </w:r>
      <w:r w:rsidR="006E4A44" w:rsidRPr="00B57DDD">
        <w:rPr>
          <w:rFonts w:ascii="Times New Roman" w:hAnsi="Times New Roman" w:cs="Times New Roman"/>
          <w:lang w:val="lt-LT"/>
        </w:rPr>
        <w:t>n</w:t>
      </w:r>
      <w:r w:rsidR="005F4C77" w:rsidRPr="00B57DDD">
        <w:rPr>
          <w:rFonts w:ascii="Times New Roman" w:hAnsi="Times New Roman" w:cs="Times New Roman"/>
          <w:lang w:val="lt-LT"/>
        </w:rPr>
        <w:t>ius</w:t>
      </w:r>
      <w:r w:rsidRPr="00B57DDD">
        <w:rPr>
          <w:rFonts w:ascii="Times New Roman" w:hAnsi="Times New Roman" w:cs="Times New Roman"/>
          <w:lang w:val="lt-LT"/>
        </w:rPr>
        <w:t>;</w:t>
      </w:r>
    </w:p>
    <w:p w14:paraId="07A64447" w14:textId="4A91048A" w:rsidR="005A2A6E" w:rsidRPr="00B57DDD" w:rsidRDefault="009519B8" w:rsidP="00E818D2">
      <w:pPr>
        <w:pStyle w:val="ListParagraph"/>
        <w:numPr>
          <w:ilvl w:val="1"/>
          <w:numId w:val="7"/>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t>teikti pastabas ir pasiūlymus dėl viešosios geležinkelių infrastruktūros ir geležinkelių paslaugų įrenginių apmokestinimo principų, jų pokyčių poveikio krovinių vežimo geležinkeliais konkurencingumui ir galimų priemonių šiam poveikiui mažinti;</w:t>
      </w:r>
    </w:p>
    <w:p w14:paraId="15A056A6" w14:textId="77777777" w:rsidR="00366FBD" w:rsidRPr="00B57DDD" w:rsidRDefault="009723EC" w:rsidP="00E818D2">
      <w:pPr>
        <w:pStyle w:val="ListParagraph"/>
        <w:numPr>
          <w:ilvl w:val="1"/>
          <w:numId w:val="7"/>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t>pagal kompetenciją bendradarbiauti identifikuojant praktines, ekonomines, technologines ar organizacines kliūtis, ribojančias krovinių vežimo geležinkeliais apimčių augimą, ir siūlyti priemones šioms kliūtims šalinti</w:t>
      </w:r>
      <w:r w:rsidR="00366FBD" w:rsidRPr="00B57DDD">
        <w:rPr>
          <w:rFonts w:ascii="Times New Roman" w:hAnsi="Times New Roman" w:cs="Times New Roman"/>
          <w:lang w:val="lt-LT"/>
        </w:rPr>
        <w:t>;</w:t>
      </w:r>
    </w:p>
    <w:p w14:paraId="7783767B" w14:textId="1F1D67E7" w:rsidR="009723EC" w:rsidRPr="00B57DDD" w:rsidRDefault="00366FBD" w:rsidP="00366FBD">
      <w:pPr>
        <w:pStyle w:val="ListParagraph"/>
        <w:numPr>
          <w:ilvl w:val="1"/>
          <w:numId w:val="7"/>
        </w:numPr>
        <w:spacing w:after="80"/>
        <w:ind w:left="426" w:hanging="426"/>
        <w:jc w:val="both"/>
        <w:rPr>
          <w:rFonts w:ascii="Times New Roman" w:hAnsi="Times New Roman" w:cs="Times New Roman"/>
          <w:lang w:val="lt-LT"/>
        </w:rPr>
      </w:pPr>
      <w:r w:rsidRPr="00B57DDD">
        <w:rPr>
          <w:rFonts w:ascii="Times New Roman" w:hAnsi="Times New Roman" w:cs="Times New Roman"/>
          <w:lang w:val="lt-LT"/>
        </w:rPr>
        <w:t>skatinti savo narius vertinti geležinkelių transporto naudojimo ir krovinių apimčių didinimo galimybes, kai geležinkelių transportas yra ekonomiškai konkurencingas, užtikrinamas pakankamas infrastruktūros pajėgumas, paslaugų kokybė ir ilgalaikis sąnaudų prognozuojamumas</w:t>
      </w:r>
      <w:r w:rsidR="009723EC" w:rsidRPr="00B57DDD">
        <w:rPr>
          <w:rFonts w:ascii="Times New Roman" w:hAnsi="Times New Roman" w:cs="Times New Roman"/>
          <w:lang w:val="lt-LT"/>
        </w:rPr>
        <w:t>.</w:t>
      </w:r>
    </w:p>
    <w:p w14:paraId="1A13A3A5" w14:textId="19915F41" w:rsidR="00263E21" w:rsidRPr="00B57DDD" w:rsidRDefault="00497EB9" w:rsidP="00F00085">
      <w:pPr>
        <w:pStyle w:val="ListParagraph"/>
        <w:numPr>
          <w:ilvl w:val="0"/>
          <w:numId w:val="7"/>
        </w:numPr>
        <w:spacing w:after="80"/>
        <w:ind w:left="284" w:hanging="284"/>
        <w:jc w:val="both"/>
        <w:rPr>
          <w:rFonts w:ascii="Times New Roman" w:hAnsi="Times New Roman" w:cs="Times New Roman"/>
          <w:lang w:val="lt-LT"/>
        </w:rPr>
      </w:pPr>
      <w:r w:rsidRPr="00B57DDD">
        <w:rPr>
          <w:rFonts w:ascii="Times New Roman" w:hAnsi="Times New Roman" w:cs="Times New Roman"/>
          <w:lang w:val="lt-LT"/>
        </w:rPr>
        <w:t>Visos šalys įsipareigoja teikti grįžtamąjį ryšį ir apibendrintą informaciją apie planuojamų sprendimų dėl užmokesčių už minimalųjį prieigos prie viešosios geležinkelių infrastruktūros paketo ir akcinės bendrovės ,,Lietuvos geležinkeliai“ valdomų geležinkelių paslaugų įrenginių ir juose teikiamų su geležinkelių transportu susijusių paslaugų poveikį krovinių vežimo srautams, investicijoms, eksporto grandinėms ir intermodalinių sprendimų plėtrai.</w:t>
      </w:r>
    </w:p>
    <w:p w14:paraId="58C4EE01" w14:textId="5B60782B" w:rsidR="00C23DAC" w:rsidRPr="00B57DDD" w:rsidRDefault="003040DB" w:rsidP="00CB7A29">
      <w:pPr>
        <w:pStyle w:val="ListParagraph"/>
        <w:numPr>
          <w:ilvl w:val="0"/>
          <w:numId w:val="7"/>
        </w:numPr>
        <w:spacing w:after="80"/>
        <w:ind w:left="284"/>
        <w:jc w:val="both"/>
        <w:rPr>
          <w:rFonts w:ascii="Times New Roman" w:hAnsi="Times New Roman" w:cs="Times New Roman"/>
          <w:lang w:val="lt-LT"/>
        </w:rPr>
      </w:pPr>
      <w:r w:rsidRPr="00B57DDD">
        <w:rPr>
          <w:rFonts w:ascii="Times New Roman" w:hAnsi="Times New Roman" w:cs="Times New Roman"/>
          <w:lang w:val="lt-LT"/>
        </w:rPr>
        <w:t>Šalys sudaro bendrą šio memorandumo įgyvendinimo veiksmų planą, kuriame, įvertinus Šalių pateiktus siūlymus</w:t>
      </w:r>
      <w:r w:rsidR="00E85655" w:rsidRPr="00B57DDD">
        <w:rPr>
          <w:rFonts w:ascii="Times New Roman" w:hAnsi="Times New Roman" w:cs="Times New Roman"/>
          <w:lang w:val="lt-LT"/>
        </w:rPr>
        <w:t xml:space="preserve"> ir teisės aktų reikalavimus</w:t>
      </w:r>
      <w:r w:rsidRPr="00B57DDD">
        <w:rPr>
          <w:rFonts w:ascii="Times New Roman" w:hAnsi="Times New Roman" w:cs="Times New Roman"/>
          <w:lang w:val="lt-LT"/>
        </w:rPr>
        <w:t>, nustatomos prioritetinės priemonės, skirtos skatinti krovinių vežimo geležinkeliais apimčių išlaikymą ar didinimą, šalinti priežastis, dėl kurių krovinių srautai nukreipiami į kitas transporto rūšis, ir įgyvendinti kitus memorandumo tikslus. Veiksmų plane taip pat nustatomi atsakingi asmenys, numatomi terminai ir siekiami rezultatai.</w:t>
      </w:r>
    </w:p>
    <w:p w14:paraId="06812ACA" w14:textId="77777777" w:rsidR="00C23DAC" w:rsidRPr="00B57DDD" w:rsidRDefault="00C23DAC" w:rsidP="00312ED9">
      <w:pPr>
        <w:spacing w:after="40"/>
        <w:jc w:val="both"/>
        <w:rPr>
          <w:rFonts w:ascii="Times New Roman" w:hAnsi="Times New Roman" w:cs="Times New Roman"/>
          <w:lang w:val="lt-LT"/>
        </w:rPr>
      </w:pPr>
    </w:p>
    <w:p w14:paraId="600CC0CC" w14:textId="77777777" w:rsidR="008E494E" w:rsidRPr="00B57DDD" w:rsidRDefault="008E494E" w:rsidP="00312ED9">
      <w:pPr>
        <w:spacing w:after="40"/>
        <w:jc w:val="both"/>
        <w:rPr>
          <w:rFonts w:ascii="Times New Roman" w:hAnsi="Times New Roman" w:cs="Times New Roman"/>
          <w:lang w:val="lt-LT"/>
        </w:rPr>
      </w:pPr>
    </w:p>
    <w:p w14:paraId="2453365D" w14:textId="77777777" w:rsidR="00C23DAC" w:rsidRPr="00B57DDD" w:rsidRDefault="00444F52" w:rsidP="00315133">
      <w:pPr>
        <w:spacing w:after="120"/>
        <w:jc w:val="center"/>
        <w:rPr>
          <w:rFonts w:ascii="Times New Roman" w:hAnsi="Times New Roman" w:cs="Times New Roman"/>
          <w:lang w:val="lt-LT"/>
        </w:rPr>
      </w:pPr>
      <w:r w:rsidRPr="00B57DDD">
        <w:rPr>
          <w:rFonts w:ascii="Times New Roman" w:hAnsi="Times New Roman" w:cs="Times New Roman"/>
          <w:b/>
          <w:lang w:val="lt-LT"/>
        </w:rPr>
        <w:t>III. MEMORANDUMO ĮGYVENDINIMAS</w:t>
      </w:r>
    </w:p>
    <w:p w14:paraId="30356B17" w14:textId="29F603BA" w:rsidR="006821B8" w:rsidRPr="00B57DDD" w:rsidRDefault="00EF3655" w:rsidP="00D7448E">
      <w:pPr>
        <w:pStyle w:val="ListParagraph"/>
        <w:numPr>
          <w:ilvl w:val="0"/>
          <w:numId w:val="7"/>
        </w:numPr>
        <w:spacing w:after="80"/>
        <w:ind w:left="284"/>
        <w:jc w:val="both"/>
        <w:rPr>
          <w:rFonts w:ascii="Times New Roman" w:hAnsi="Times New Roman" w:cs="Times New Roman"/>
          <w:lang w:val="lt-LT"/>
        </w:rPr>
      </w:pPr>
      <w:r w:rsidRPr="00B57DDD">
        <w:rPr>
          <w:rFonts w:ascii="Times New Roman" w:hAnsi="Times New Roman" w:cs="Times New Roman"/>
          <w:lang w:val="lt-LT"/>
        </w:rPr>
        <w:t xml:space="preserve">Šis memorandumas įgyvendinamas nepaneigiant ir nepažeidžiant </w:t>
      </w:r>
      <w:r w:rsidR="001A4557" w:rsidRPr="00B57DDD">
        <w:rPr>
          <w:rFonts w:ascii="Times New Roman" w:hAnsi="Times New Roman" w:cs="Times New Roman"/>
          <w:lang w:val="lt-LT"/>
        </w:rPr>
        <w:t>akcinės</w:t>
      </w:r>
      <w:r w:rsidR="00DD1A9A" w:rsidRPr="00B57DDD">
        <w:rPr>
          <w:rFonts w:ascii="Times New Roman" w:hAnsi="Times New Roman" w:cs="Times New Roman"/>
          <w:lang w:val="lt-LT"/>
        </w:rPr>
        <w:t xml:space="preserve"> bendrovės ,,LTG Infra“ kaip </w:t>
      </w:r>
      <w:r w:rsidR="001B27DD" w:rsidRPr="00B57DDD">
        <w:rPr>
          <w:rFonts w:ascii="Times New Roman" w:hAnsi="Times New Roman" w:cs="Times New Roman"/>
          <w:lang w:val="lt-LT"/>
        </w:rPr>
        <w:t>viešosios geležinkelių infrastruktūros valdytojo</w:t>
      </w:r>
      <w:r w:rsidR="006821B8" w:rsidRPr="00B57DDD">
        <w:rPr>
          <w:rFonts w:ascii="Times New Roman" w:hAnsi="Times New Roman" w:cs="Times New Roman"/>
          <w:lang w:val="lt-LT"/>
        </w:rPr>
        <w:t xml:space="preserve"> </w:t>
      </w:r>
      <w:r w:rsidR="00A90E65" w:rsidRPr="00B57DDD">
        <w:rPr>
          <w:rFonts w:ascii="Times New Roman" w:hAnsi="Times New Roman" w:cs="Times New Roman"/>
          <w:lang w:val="lt-LT"/>
        </w:rPr>
        <w:t xml:space="preserve">vykdomo </w:t>
      </w:r>
      <w:r w:rsidR="001B27DD" w:rsidRPr="00B57DDD">
        <w:rPr>
          <w:rFonts w:ascii="Times New Roman" w:hAnsi="Times New Roman" w:cs="Times New Roman"/>
          <w:lang w:val="lt-LT"/>
        </w:rPr>
        <w:t>k</w:t>
      </w:r>
      <w:r w:rsidR="006821B8" w:rsidRPr="00B57DDD">
        <w:rPr>
          <w:rFonts w:ascii="Times New Roman" w:hAnsi="Times New Roman" w:cs="Times New Roman"/>
          <w:lang w:val="lt-LT"/>
        </w:rPr>
        <w:t xml:space="preserve">onsultavimosi su geležinkelio įmonėmis (vežėjais), pareiškėjais </w:t>
      </w:r>
      <w:r w:rsidR="0009067C" w:rsidRPr="00B57DDD">
        <w:rPr>
          <w:rFonts w:ascii="Times New Roman" w:hAnsi="Times New Roman" w:cs="Times New Roman"/>
          <w:lang w:val="lt-LT"/>
        </w:rPr>
        <w:t xml:space="preserve">bei </w:t>
      </w:r>
      <w:r w:rsidR="006821B8" w:rsidRPr="00B57DDD">
        <w:rPr>
          <w:rFonts w:ascii="Times New Roman" w:hAnsi="Times New Roman" w:cs="Times New Roman"/>
          <w:lang w:val="lt-LT"/>
        </w:rPr>
        <w:t xml:space="preserve">kitais asmenimis </w:t>
      </w:r>
      <w:r w:rsidR="00D95B3B" w:rsidRPr="00B57DDD">
        <w:rPr>
          <w:rFonts w:ascii="Times New Roman" w:hAnsi="Times New Roman" w:cs="Times New Roman"/>
          <w:lang w:val="lt-LT"/>
        </w:rPr>
        <w:t xml:space="preserve">ir </w:t>
      </w:r>
      <w:r w:rsidR="006C7250" w:rsidRPr="00B57DDD">
        <w:rPr>
          <w:rFonts w:ascii="Times New Roman" w:hAnsi="Times New Roman" w:cs="Times New Roman"/>
          <w:lang w:val="lt-LT"/>
        </w:rPr>
        <w:t>jį</w:t>
      </w:r>
      <w:r w:rsidR="00D95B3B" w:rsidRPr="00B57DDD">
        <w:rPr>
          <w:rFonts w:ascii="Times New Roman" w:hAnsi="Times New Roman" w:cs="Times New Roman"/>
          <w:lang w:val="lt-LT"/>
        </w:rPr>
        <w:t xml:space="preserve"> reglament</w:t>
      </w:r>
      <w:r w:rsidR="006C7250" w:rsidRPr="00B57DDD">
        <w:rPr>
          <w:rFonts w:ascii="Times New Roman" w:hAnsi="Times New Roman" w:cs="Times New Roman"/>
          <w:lang w:val="lt-LT"/>
        </w:rPr>
        <w:t>uojančių teisės aktų</w:t>
      </w:r>
      <w:r w:rsidR="00C0760C" w:rsidRPr="00B57DDD">
        <w:rPr>
          <w:rFonts w:ascii="Times New Roman" w:hAnsi="Times New Roman" w:cs="Times New Roman"/>
          <w:lang w:val="lt-LT"/>
        </w:rPr>
        <w:t>.</w:t>
      </w:r>
    </w:p>
    <w:p w14:paraId="4813DE81" w14:textId="1B867DBA" w:rsidR="0009067C" w:rsidRPr="00B57DDD" w:rsidRDefault="0009067C" w:rsidP="006F0858">
      <w:pPr>
        <w:pStyle w:val="ListParagraph"/>
        <w:numPr>
          <w:ilvl w:val="0"/>
          <w:numId w:val="7"/>
        </w:numPr>
        <w:spacing w:after="80"/>
        <w:ind w:left="284"/>
        <w:jc w:val="both"/>
        <w:rPr>
          <w:rFonts w:ascii="Times New Roman" w:hAnsi="Times New Roman" w:cs="Times New Roman"/>
          <w:lang w:val="lt-LT"/>
        </w:rPr>
      </w:pPr>
      <w:r w:rsidRPr="00B57DDD">
        <w:rPr>
          <w:rFonts w:ascii="Times New Roman" w:hAnsi="Times New Roman" w:cs="Times New Roman"/>
          <w:lang w:val="lt-LT"/>
        </w:rPr>
        <w:t>Šalys patvirtina, kad sprendimai dėl užmokesčio už minimalųjį prieigos prie viešosios geležinkelių infrastruktūros</w:t>
      </w:r>
      <w:r w:rsidR="00C53F33" w:rsidRPr="00B57DDD">
        <w:rPr>
          <w:rFonts w:ascii="Times New Roman" w:hAnsi="Times New Roman" w:cs="Times New Roman"/>
          <w:lang w:val="lt-LT"/>
        </w:rPr>
        <w:t xml:space="preserve"> paketą</w:t>
      </w:r>
      <w:r w:rsidR="00932760" w:rsidRPr="00B57DDD">
        <w:rPr>
          <w:rFonts w:ascii="Times New Roman" w:hAnsi="Times New Roman" w:cs="Times New Roman"/>
          <w:lang w:val="lt-LT"/>
        </w:rPr>
        <w:t xml:space="preserve"> ir</w:t>
      </w:r>
      <w:r w:rsidRPr="00B57DDD">
        <w:rPr>
          <w:rFonts w:ascii="Times New Roman" w:hAnsi="Times New Roman" w:cs="Times New Roman"/>
          <w:lang w:val="lt-LT"/>
        </w:rPr>
        <w:t xml:space="preserve">, įskaitant konkrečių </w:t>
      </w:r>
      <w:r w:rsidR="00C53F33" w:rsidRPr="00B57DDD">
        <w:rPr>
          <w:rFonts w:ascii="Times New Roman" w:hAnsi="Times New Roman" w:cs="Times New Roman"/>
          <w:lang w:val="lt-LT"/>
        </w:rPr>
        <w:t>š</w:t>
      </w:r>
      <w:r w:rsidR="00932760" w:rsidRPr="00B57DDD">
        <w:rPr>
          <w:rFonts w:ascii="Times New Roman" w:hAnsi="Times New Roman" w:cs="Times New Roman"/>
          <w:lang w:val="lt-LT"/>
        </w:rPr>
        <w:t>iuos</w:t>
      </w:r>
      <w:r w:rsidR="00C53F33" w:rsidRPr="00B57DDD">
        <w:rPr>
          <w:rFonts w:ascii="Times New Roman" w:hAnsi="Times New Roman" w:cs="Times New Roman"/>
          <w:lang w:val="lt-LT"/>
        </w:rPr>
        <w:t xml:space="preserve"> užmokes</w:t>
      </w:r>
      <w:r w:rsidR="00932760" w:rsidRPr="00B57DDD">
        <w:rPr>
          <w:rFonts w:ascii="Times New Roman" w:hAnsi="Times New Roman" w:cs="Times New Roman"/>
          <w:lang w:val="lt-LT"/>
        </w:rPr>
        <w:t>čius</w:t>
      </w:r>
      <w:r w:rsidR="00C53F33" w:rsidRPr="00B57DDD">
        <w:rPr>
          <w:rFonts w:ascii="Times New Roman" w:hAnsi="Times New Roman" w:cs="Times New Roman"/>
          <w:lang w:val="lt-LT"/>
        </w:rPr>
        <w:t xml:space="preserve"> sudarančių įmokų tarifų </w:t>
      </w:r>
      <w:r w:rsidRPr="00B57DDD">
        <w:rPr>
          <w:rFonts w:ascii="Times New Roman" w:hAnsi="Times New Roman" w:cs="Times New Roman"/>
          <w:lang w:val="lt-LT"/>
        </w:rPr>
        <w:t xml:space="preserve">dydžių nustatymą, yra priskirtini prie esminių viešosios geležinkelių infrastruktūros valdytojo funkcijų. Šis </w:t>
      </w:r>
      <w:r w:rsidRPr="00B57DDD">
        <w:rPr>
          <w:rFonts w:ascii="Times New Roman" w:hAnsi="Times New Roman" w:cs="Times New Roman"/>
          <w:lang w:val="lt-LT"/>
        </w:rPr>
        <w:lastRenderedPageBreak/>
        <w:t>memorandumas nesukuria ir negali būti aiškinamas kaip suteikiantis teisę tiesiogiai ar netiesiogiai priimti, keisti ar daryti lemiamą įtaką</w:t>
      </w:r>
      <w:r w:rsidR="007A1959" w:rsidRPr="00B57DDD">
        <w:rPr>
          <w:rFonts w:ascii="Times New Roman" w:hAnsi="Times New Roman" w:cs="Times New Roman"/>
          <w:lang w:val="lt-LT"/>
        </w:rPr>
        <w:t>, kaip ji apibrėžta Lietuvos Respublikos akcinių bendrovių įstatyme,</w:t>
      </w:r>
      <w:r w:rsidRPr="00B57DDD">
        <w:rPr>
          <w:rFonts w:ascii="Times New Roman" w:hAnsi="Times New Roman" w:cs="Times New Roman"/>
          <w:lang w:val="lt-LT"/>
        </w:rPr>
        <w:t xml:space="preserve"> tokiems sprendimams</w:t>
      </w:r>
      <w:r w:rsidR="00611598" w:rsidRPr="00B57DDD">
        <w:rPr>
          <w:rFonts w:ascii="Times New Roman" w:hAnsi="Times New Roman" w:cs="Times New Roman"/>
          <w:lang w:val="lt-LT"/>
        </w:rPr>
        <w:t>. Šio punkto nuostatos neriboja Šalių konsultacijų dėl apmokestinimo principų ir metodikos, poveikio rinkai vertinimo, tarifų pokyčių pereinamųjų laikotarpių, infrastruktūros finansavimo, nuolaidų ar kitų sisteminių priemonių, kiek tokios konsultacijos nepažeidžia teisės aktuose nustatyto infrastruktūros valdytojo sprendimų priėmimo savarankiškumo.</w:t>
      </w:r>
    </w:p>
    <w:p w14:paraId="2B455E2C" w14:textId="393C11F7" w:rsidR="00C23DAC" w:rsidRPr="00B57DDD" w:rsidRDefault="00444F52" w:rsidP="00D7448E">
      <w:pPr>
        <w:pStyle w:val="ListParagraph"/>
        <w:numPr>
          <w:ilvl w:val="0"/>
          <w:numId w:val="7"/>
        </w:numPr>
        <w:spacing w:after="80"/>
        <w:ind w:left="284"/>
        <w:jc w:val="both"/>
        <w:rPr>
          <w:rFonts w:ascii="Times New Roman" w:hAnsi="Times New Roman" w:cs="Times New Roman"/>
          <w:lang w:val="lt-LT"/>
        </w:rPr>
      </w:pPr>
      <w:r w:rsidRPr="00B57DDD">
        <w:rPr>
          <w:rFonts w:ascii="Times New Roman" w:hAnsi="Times New Roman" w:cs="Times New Roman"/>
          <w:lang w:val="lt-LT"/>
        </w:rPr>
        <w:t xml:space="preserve">Šalys gali sudaryti bendrą darbo grupę arba paskirti kontaktinius asmenis, atsakingus už pasiūlymų </w:t>
      </w:r>
      <w:r w:rsidR="005B7F04" w:rsidRPr="00B57DDD">
        <w:rPr>
          <w:rFonts w:ascii="Times New Roman" w:hAnsi="Times New Roman" w:cs="Times New Roman"/>
          <w:lang w:val="lt-LT"/>
        </w:rPr>
        <w:t xml:space="preserve">veiksmų planui </w:t>
      </w:r>
      <w:r w:rsidRPr="00B57DDD">
        <w:rPr>
          <w:rFonts w:ascii="Times New Roman" w:hAnsi="Times New Roman" w:cs="Times New Roman"/>
          <w:lang w:val="lt-LT"/>
        </w:rPr>
        <w:t xml:space="preserve">rengimą, </w:t>
      </w:r>
      <w:r w:rsidR="005B7F04" w:rsidRPr="00B57DDD">
        <w:rPr>
          <w:rFonts w:ascii="Times New Roman" w:hAnsi="Times New Roman" w:cs="Times New Roman"/>
          <w:lang w:val="lt-LT"/>
        </w:rPr>
        <w:t xml:space="preserve">jų </w:t>
      </w:r>
      <w:r w:rsidRPr="00B57DDD">
        <w:rPr>
          <w:rFonts w:ascii="Times New Roman" w:hAnsi="Times New Roman" w:cs="Times New Roman"/>
          <w:lang w:val="lt-LT"/>
        </w:rPr>
        <w:t>poveikio vertinimą, konsultacijų organizavimą</w:t>
      </w:r>
      <w:r w:rsidR="009402D8" w:rsidRPr="00B57DDD">
        <w:rPr>
          <w:rFonts w:ascii="Times New Roman" w:hAnsi="Times New Roman" w:cs="Times New Roman"/>
          <w:lang w:val="lt-LT"/>
        </w:rPr>
        <w:t>, plano įgyvendinimo</w:t>
      </w:r>
      <w:r w:rsidRPr="00B57DDD">
        <w:rPr>
          <w:rFonts w:ascii="Times New Roman" w:hAnsi="Times New Roman" w:cs="Times New Roman"/>
          <w:lang w:val="lt-LT"/>
        </w:rPr>
        <w:t xml:space="preserve"> ir pažangos stebėseną.</w:t>
      </w:r>
    </w:p>
    <w:p w14:paraId="20C3662B" w14:textId="015EAAB1" w:rsidR="00C23DAC" w:rsidRPr="00B57DDD" w:rsidRDefault="00444F52" w:rsidP="00D7448E">
      <w:pPr>
        <w:pStyle w:val="ListParagraph"/>
        <w:numPr>
          <w:ilvl w:val="0"/>
          <w:numId w:val="7"/>
        </w:numPr>
        <w:spacing w:after="80"/>
        <w:ind w:left="284"/>
        <w:jc w:val="both"/>
        <w:rPr>
          <w:rFonts w:ascii="Times New Roman" w:hAnsi="Times New Roman" w:cs="Times New Roman"/>
          <w:lang w:val="lt-LT"/>
        </w:rPr>
      </w:pPr>
      <w:r w:rsidRPr="00B57DDD">
        <w:rPr>
          <w:rFonts w:ascii="Times New Roman" w:hAnsi="Times New Roman" w:cs="Times New Roman"/>
          <w:lang w:val="lt-LT"/>
        </w:rPr>
        <w:t>Šalys pagal kompetenciją gali keistis nekonfidencialia informacija, reikalinga memorandumo tikslams įgyvendinti, laikydamosi teisės aktų ir turimų konfidencialumo įsipareigojimų.</w:t>
      </w:r>
    </w:p>
    <w:p w14:paraId="0333544B" w14:textId="77777777" w:rsidR="00C23DAC" w:rsidRPr="00B57DDD" w:rsidRDefault="00C23DAC" w:rsidP="00D7448E">
      <w:pPr>
        <w:spacing w:after="40"/>
        <w:ind w:left="284"/>
        <w:jc w:val="both"/>
        <w:rPr>
          <w:rFonts w:ascii="Times New Roman" w:hAnsi="Times New Roman" w:cs="Times New Roman"/>
          <w:lang w:val="lt-LT"/>
        </w:rPr>
      </w:pPr>
    </w:p>
    <w:p w14:paraId="63357E76" w14:textId="77777777" w:rsidR="00C23DAC" w:rsidRPr="00B57DDD" w:rsidRDefault="00444F52" w:rsidP="00D7448E">
      <w:pPr>
        <w:spacing w:after="120"/>
        <w:ind w:left="284"/>
        <w:jc w:val="center"/>
        <w:rPr>
          <w:rFonts w:ascii="Times New Roman" w:hAnsi="Times New Roman" w:cs="Times New Roman"/>
          <w:lang w:val="lt-LT"/>
        </w:rPr>
      </w:pPr>
      <w:r w:rsidRPr="00B57DDD">
        <w:rPr>
          <w:rFonts w:ascii="Times New Roman" w:hAnsi="Times New Roman" w:cs="Times New Roman"/>
          <w:b/>
          <w:lang w:val="lt-LT"/>
        </w:rPr>
        <w:t>IV. GALIOJIMAS</w:t>
      </w:r>
    </w:p>
    <w:p w14:paraId="7A258540" w14:textId="08A0BB77" w:rsidR="00064D42" w:rsidRPr="00B57DDD" w:rsidRDefault="00634FC3" w:rsidP="00D7448E">
      <w:pPr>
        <w:pStyle w:val="ListParagraph"/>
        <w:numPr>
          <w:ilvl w:val="0"/>
          <w:numId w:val="7"/>
        </w:numPr>
        <w:spacing w:after="80"/>
        <w:ind w:left="284"/>
        <w:jc w:val="both"/>
        <w:rPr>
          <w:rFonts w:ascii="Times New Roman" w:hAnsi="Times New Roman" w:cs="Times New Roman"/>
          <w:lang w:val="lt-LT"/>
        </w:rPr>
      </w:pPr>
      <w:r w:rsidRPr="00B57DDD">
        <w:rPr>
          <w:rFonts w:ascii="Times New Roman" w:hAnsi="Times New Roman" w:cs="Times New Roman"/>
          <w:lang w:val="lt-LT"/>
        </w:rPr>
        <w:t>Šis memorandumas įsigalioja Šalims jį pasirašius</w:t>
      </w:r>
      <w:r w:rsidR="000266DB" w:rsidRPr="00B57DDD">
        <w:rPr>
          <w:rFonts w:ascii="Times New Roman" w:hAnsi="Times New Roman" w:cs="Times New Roman"/>
          <w:lang w:val="lt-LT"/>
        </w:rPr>
        <w:t xml:space="preserve"> ir</w:t>
      </w:r>
      <w:r w:rsidRPr="00B57DDD">
        <w:rPr>
          <w:rFonts w:ascii="Times New Roman" w:hAnsi="Times New Roman" w:cs="Times New Roman"/>
          <w:lang w:val="lt-LT"/>
        </w:rPr>
        <w:t xml:space="preserve"> galio</w:t>
      </w:r>
      <w:r w:rsidR="00137909" w:rsidRPr="00B57DDD">
        <w:rPr>
          <w:rFonts w:ascii="Times New Roman" w:hAnsi="Times New Roman" w:cs="Times New Roman"/>
          <w:lang w:val="lt-LT"/>
        </w:rPr>
        <w:t>ja</w:t>
      </w:r>
      <w:r w:rsidRPr="00B57DDD">
        <w:rPr>
          <w:rFonts w:ascii="Times New Roman" w:hAnsi="Times New Roman" w:cs="Times New Roman"/>
          <w:lang w:val="lt-LT"/>
        </w:rPr>
        <w:t xml:space="preserve"> 5 (penkerius) metus</w:t>
      </w:r>
      <w:r w:rsidR="00137909" w:rsidRPr="00B57DDD">
        <w:rPr>
          <w:rFonts w:ascii="Times New Roman" w:hAnsi="Times New Roman" w:cs="Times New Roman"/>
          <w:lang w:val="lt-LT"/>
        </w:rPr>
        <w:t xml:space="preserve"> nuo jo pasirašymo dienos</w:t>
      </w:r>
      <w:r w:rsidRPr="00B57DDD">
        <w:rPr>
          <w:rFonts w:ascii="Times New Roman" w:hAnsi="Times New Roman" w:cs="Times New Roman"/>
          <w:lang w:val="lt-LT"/>
        </w:rPr>
        <w:t>. Memorandumą galima pratęsti dar 5 (penkeriems) metams rašytiniu Šalių susitarimu.</w:t>
      </w:r>
    </w:p>
    <w:p w14:paraId="16415E12" w14:textId="408319B9" w:rsidR="00C23DAC" w:rsidRPr="00B57DDD" w:rsidRDefault="00634FC3" w:rsidP="00D7448E">
      <w:pPr>
        <w:pStyle w:val="ListParagraph"/>
        <w:numPr>
          <w:ilvl w:val="0"/>
          <w:numId w:val="7"/>
        </w:numPr>
        <w:spacing w:after="80"/>
        <w:ind w:left="284"/>
        <w:jc w:val="both"/>
        <w:rPr>
          <w:rFonts w:ascii="Times New Roman" w:hAnsi="Times New Roman" w:cs="Times New Roman"/>
          <w:lang w:val="lt-LT"/>
        </w:rPr>
      </w:pPr>
      <w:r w:rsidRPr="00B57DDD">
        <w:rPr>
          <w:rFonts w:ascii="Times New Roman" w:hAnsi="Times New Roman" w:cs="Times New Roman"/>
          <w:lang w:val="lt-LT"/>
        </w:rPr>
        <w:t>Šalis gali pasitraukti iš memorandumo informavusi kitą Šalį raštu prieš 30 (trisdešimt) dienų iki ketinimo iš jo pasitraukti.</w:t>
      </w:r>
    </w:p>
    <w:p w14:paraId="618B25A6" w14:textId="77777777" w:rsidR="00C23DAC" w:rsidRPr="00B57DDD" w:rsidRDefault="00C23DAC" w:rsidP="00D7448E">
      <w:pPr>
        <w:spacing w:after="40"/>
        <w:ind w:left="284"/>
        <w:jc w:val="both"/>
        <w:rPr>
          <w:rFonts w:ascii="Times New Roman" w:hAnsi="Times New Roman" w:cs="Times New Roman"/>
          <w:lang w:val="lt-LT"/>
        </w:rPr>
      </w:pPr>
    </w:p>
    <w:p w14:paraId="323033FD" w14:textId="41DE10FF" w:rsidR="00C23DAC" w:rsidRPr="00B57DDD" w:rsidRDefault="00444F52" w:rsidP="00D7448E">
      <w:pPr>
        <w:spacing w:after="120"/>
        <w:ind w:left="284"/>
        <w:jc w:val="center"/>
        <w:rPr>
          <w:rFonts w:ascii="Times New Roman" w:hAnsi="Times New Roman" w:cs="Times New Roman"/>
          <w:lang w:val="lt-LT"/>
        </w:rPr>
      </w:pPr>
      <w:r w:rsidRPr="00B57DDD">
        <w:rPr>
          <w:rFonts w:ascii="Times New Roman" w:hAnsi="Times New Roman" w:cs="Times New Roman"/>
          <w:b/>
          <w:lang w:val="lt-LT"/>
        </w:rPr>
        <w:t>V. BAIGIAMOSIOS NUOSTATOS</w:t>
      </w:r>
    </w:p>
    <w:p w14:paraId="7E472CD9" w14:textId="2D0A4587" w:rsidR="00C23DAC" w:rsidRPr="00B57DDD" w:rsidRDefault="00444F52" w:rsidP="000C6289">
      <w:pPr>
        <w:pStyle w:val="ListParagraph"/>
        <w:numPr>
          <w:ilvl w:val="0"/>
          <w:numId w:val="7"/>
        </w:numPr>
        <w:spacing w:after="80"/>
        <w:ind w:left="284"/>
        <w:jc w:val="both"/>
        <w:rPr>
          <w:rFonts w:ascii="Times New Roman" w:hAnsi="Times New Roman" w:cs="Times New Roman"/>
          <w:lang w:val="lt-LT"/>
        </w:rPr>
      </w:pPr>
      <w:r w:rsidRPr="00B57DDD">
        <w:rPr>
          <w:rFonts w:ascii="Times New Roman" w:hAnsi="Times New Roman" w:cs="Times New Roman"/>
          <w:lang w:val="lt-LT"/>
        </w:rPr>
        <w:t>Šis memorandumas nustato Šalių bendradarbiavimo kryptis ir bendruosius įsipareigojimus, tačiau savaime nesukuria tiesioginių prievolių, išskyrus teisės aktuose nustatytas kiekvienos Šalies pareigas.</w:t>
      </w:r>
      <w:r w:rsidR="000C6289" w:rsidRPr="00B57DDD">
        <w:rPr>
          <w:rFonts w:ascii="Times New Roman" w:hAnsi="Times New Roman" w:cs="Times New Roman"/>
          <w:lang w:val="lt-LT"/>
        </w:rPr>
        <w:t xml:space="preserve"> Nepaisant to, Šalys įsipareigoja laikytis šiame memorandume nustatytų konsultavimosi, informavimo, poveikio vertinimo, veiksmų plano rengimo ir jo įgyvendinimo stebėsenos procedūrų.</w:t>
      </w:r>
    </w:p>
    <w:p w14:paraId="0B908D07" w14:textId="520E204C" w:rsidR="00C23DAC" w:rsidRPr="00B57DDD" w:rsidRDefault="00444F52" w:rsidP="00D7448E">
      <w:pPr>
        <w:pStyle w:val="ListParagraph"/>
        <w:numPr>
          <w:ilvl w:val="0"/>
          <w:numId w:val="7"/>
        </w:numPr>
        <w:spacing w:after="80"/>
        <w:ind w:left="284"/>
        <w:jc w:val="both"/>
        <w:rPr>
          <w:rFonts w:ascii="Times New Roman" w:hAnsi="Times New Roman" w:cs="Times New Roman"/>
          <w:lang w:val="lt-LT"/>
        </w:rPr>
      </w:pPr>
      <w:r w:rsidRPr="00B57DDD">
        <w:rPr>
          <w:rFonts w:ascii="Times New Roman" w:hAnsi="Times New Roman" w:cs="Times New Roman"/>
          <w:lang w:val="lt-LT"/>
        </w:rPr>
        <w:t>Šalys memorandumą įgyvendina bendradarbiaudamos pagal savo kompetenciją ir galiojančius teisės aktus.</w:t>
      </w:r>
    </w:p>
    <w:p w14:paraId="437EF353" w14:textId="486922AA" w:rsidR="00C23DAC" w:rsidRPr="00B57DDD" w:rsidRDefault="00444F52" w:rsidP="00D7448E">
      <w:pPr>
        <w:pStyle w:val="ListParagraph"/>
        <w:numPr>
          <w:ilvl w:val="0"/>
          <w:numId w:val="7"/>
        </w:numPr>
        <w:spacing w:after="80"/>
        <w:ind w:left="284"/>
        <w:jc w:val="both"/>
        <w:rPr>
          <w:rFonts w:ascii="Times New Roman" w:hAnsi="Times New Roman" w:cs="Times New Roman"/>
          <w:lang w:val="lt-LT"/>
        </w:rPr>
      </w:pPr>
      <w:r w:rsidRPr="00B57DDD">
        <w:rPr>
          <w:rFonts w:ascii="Times New Roman" w:hAnsi="Times New Roman" w:cs="Times New Roman"/>
          <w:lang w:val="lt-LT"/>
        </w:rPr>
        <w:t>Bet kokie nesutarimai dėl šio memorandumo įgyvendinimo sprendžiami Šalių konsultacijomis ir abipusių derybų būdu.</w:t>
      </w:r>
    </w:p>
    <w:p w14:paraId="78499050" w14:textId="77777777" w:rsidR="00C23DAC" w:rsidRPr="00B57DDD" w:rsidRDefault="00C23DAC">
      <w:pPr>
        <w:spacing w:after="40"/>
        <w:rPr>
          <w:rFonts w:ascii="Times New Roman" w:hAnsi="Times New Roman" w:cs="Times New Roman"/>
          <w:lang w:val="lt-LT"/>
        </w:rPr>
      </w:pPr>
    </w:p>
    <w:p w14:paraId="4100320C" w14:textId="0A883E13" w:rsidR="00315133" w:rsidRPr="00B57DDD" w:rsidRDefault="00315133" w:rsidP="00315133">
      <w:pPr>
        <w:rPr>
          <w:rFonts w:ascii="Times New Roman" w:hAnsi="Times New Roman" w:cs="Times New Roman"/>
          <w:b/>
          <w:lang w:val="lt-LT"/>
        </w:rPr>
      </w:pPr>
      <w:r w:rsidRPr="00B57DDD">
        <w:rPr>
          <w:rFonts w:ascii="Times New Roman" w:hAnsi="Times New Roman" w:cs="Times New Roman"/>
          <w:b/>
          <w:lang w:val="lt-LT"/>
        </w:rPr>
        <w:t>V</w:t>
      </w:r>
      <w:r w:rsidR="00263F69" w:rsidRPr="00B57DDD">
        <w:rPr>
          <w:rFonts w:ascii="Times New Roman" w:hAnsi="Times New Roman" w:cs="Times New Roman"/>
          <w:b/>
          <w:lang w:val="lt-LT"/>
        </w:rPr>
        <w:t>I</w:t>
      </w:r>
      <w:r w:rsidRPr="00B57DDD">
        <w:rPr>
          <w:rFonts w:ascii="Times New Roman" w:hAnsi="Times New Roman" w:cs="Times New Roman"/>
          <w:b/>
          <w:lang w:val="lt-LT"/>
        </w:rPr>
        <w:t>. ŠALIŲ PARAŠAI</w:t>
      </w:r>
    </w:p>
    <w:p w14:paraId="5981EBF4" w14:textId="301128C4" w:rsidR="00DD04EE" w:rsidRPr="00B57DDD" w:rsidRDefault="00DD04EE" w:rsidP="00DD04EE">
      <w:pPr>
        <w:rPr>
          <w:rFonts w:ascii="Times New Roman" w:hAnsi="Times New Roman" w:cs="Times New Roman"/>
          <w:b/>
          <w:lang w:val="lt-LT"/>
        </w:rPr>
      </w:pPr>
      <w:r w:rsidRPr="00B57DDD">
        <w:rPr>
          <w:rFonts w:ascii="Times New Roman" w:hAnsi="Times New Roman" w:cs="Times New Roman"/>
          <w:b/>
          <w:lang w:val="lt-LT"/>
        </w:rPr>
        <w:t xml:space="preserve">Lietuvos Respublikos susisiekimo ministras </w:t>
      </w:r>
      <w:r w:rsidRPr="00B57DDD">
        <w:rPr>
          <w:rFonts w:ascii="Times New Roman" w:hAnsi="Times New Roman" w:cs="Times New Roman"/>
          <w:b/>
          <w:lang w:val="lt-LT"/>
        </w:rPr>
        <w:tab/>
      </w:r>
      <w:r w:rsidRPr="00B57DDD">
        <w:rPr>
          <w:rFonts w:ascii="Times New Roman" w:hAnsi="Times New Roman" w:cs="Times New Roman"/>
          <w:b/>
          <w:lang w:val="lt-LT"/>
        </w:rPr>
        <w:tab/>
      </w:r>
      <w:r w:rsidRPr="00B57DDD">
        <w:rPr>
          <w:rFonts w:ascii="Times New Roman" w:hAnsi="Times New Roman" w:cs="Times New Roman"/>
          <w:b/>
          <w:lang w:val="lt-LT"/>
        </w:rPr>
        <w:tab/>
      </w:r>
      <w:r w:rsidRPr="00B57DDD">
        <w:rPr>
          <w:rFonts w:ascii="Times New Roman" w:hAnsi="Times New Roman" w:cs="Times New Roman"/>
          <w:b/>
          <w:lang w:val="lt-LT"/>
        </w:rPr>
        <w:tab/>
      </w:r>
      <w:r w:rsidRPr="00B57DDD">
        <w:rPr>
          <w:rFonts w:ascii="Times New Roman" w:hAnsi="Times New Roman" w:cs="Times New Roman"/>
          <w:b/>
          <w:lang w:val="lt-LT"/>
        </w:rPr>
        <w:tab/>
      </w:r>
      <w:r w:rsidR="00332541" w:rsidRPr="00B57DDD">
        <w:rPr>
          <w:rFonts w:ascii="Times New Roman" w:hAnsi="Times New Roman" w:cs="Times New Roman"/>
          <w:b/>
          <w:lang w:val="lt-LT"/>
        </w:rPr>
        <w:tab/>
        <w:t xml:space="preserve">  </w:t>
      </w:r>
      <w:r w:rsidRPr="00B57DDD">
        <w:rPr>
          <w:rFonts w:ascii="Times New Roman" w:hAnsi="Times New Roman" w:cs="Times New Roman"/>
          <w:b/>
          <w:lang w:val="lt-LT"/>
        </w:rPr>
        <w:t>Juras Taminskas</w:t>
      </w:r>
    </w:p>
    <w:p w14:paraId="23DBFC79" w14:textId="77777777" w:rsidR="00A313EE" w:rsidRPr="00B57DDD" w:rsidRDefault="00A313EE" w:rsidP="00315133">
      <w:pPr>
        <w:rPr>
          <w:rFonts w:ascii="Times New Roman" w:hAnsi="Times New Roman" w:cs="Times New Roman"/>
          <w:b/>
          <w:bCs/>
          <w:lang w:val="lt-LT"/>
        </w:rPr>
      </w:pPr>
    </w:p>
    <w:p w14:paraId="4E61C472" w14:textId="40B9681D" w:rsidR="00315133" w:rsidRPr="00B57DDD" w:rsidRDefault="00315133" w:rsidP="00315133">
      <w:pPr>
        <w:rPr>
          <w:rFonts w:ascii="Times New Roman" w:hAnsi="Times New Roman" w:cs="Times New Roman"/>
          <w:b/>
          <w:bCs/>
          <w:lang w:val="lt-LT"/>
        </w:rPr>
      </w:pPr>
      <w:r w:rsidRPr="00B57DDD">
        <w:rPr>
          <w:rFonts w:ascii="Times New Roman" w:hAnsi="Times New Roman" w:cs="Times New Roman"/>
          <w:b/>
          <w:bCs/>
          <w:lang w:val="lt-LT"/>
        </w:rPr>
        <w:t xml:space="preserve">AB „Lietuvos geležinkeliai“ </w:t>
      </w:r>
      <w:r w:rsidR="0BC61561" w:rsidRPr="00B57DDD">
        <w:rPr>
          <w:rFonts w:ascii="Times New Roman" w:hAnsi="Times New Roman" w:cs="Times New Roman"/>
          <w:b/>
          <w:bCs/>
          <w:lang w:val="lt-LT"/>
        </w:rPr>
        <w:t xml:space="preserve">l. e. p. </w:t>
      </w:r>
      <w:r w:rsidRPr="00B57DDD">
        <w:rPr>
          <w:rFonts w:ascii="Times New Roman" w:hAnsi="Times New Roman" w:cs="Times New Roman"/>
          <w:b/>
          <w:bCs/>
          <w:lang w:val="lt-LT"/>
        </w:rPr>
        <w:t>generalinis direktorius</w:t>
      </w:r>
      <w:r w:rsidR="00CD69E7" w:rsidRPr="00B57DDD">
        <w:rPr>
          <w:rFonts w:ascii="Times New Roman" w:hAnsi="Times New Roman" w:cs="Times New Roman"/>
          <w:b/>
          <w:bCs/>
          <w:lang w:val="lt-LT"/>
        </w:rPr>
        <w:t xml:space="preserve"> </w:t>
      </w:r>
      <w:r w:rsidR="00332541" w:rsidRPr="00B57DDD">
        <w:rPr>
          <w:rFonts w:ascii="Times New Roman" w:hAnsi="Times New Roman" w:cs="Times New Roman"/>
          <w:b/>
          <w:bCs/>
          <w:lang w:val="lt-LT"/>
        </w:rPr>
        <w:tab/>
      </w:r>
      <w:r w:rsidR="00332541" w:rsidRPr="00B57DDD">
        <w:rPr>
          <w:rFonts w:ascii="Times New Roman" w:hAnsi="Times New Roman" w:cs="Times New Roman"/>
          <w:b/>
          <w:bCs/>
          <w:lang w:val="lt-LT"/>
        </w:rPr>
        <w:tab/>
      </w:r>
      <w:r w:rsidR="00332541" w:rsidRPr="00B57DDD">
        <w:rPr>
          <w:rFonts w:ascii="Times New Roman" w:hAnsi="Times New Roman" w:cs="Times New Roman"/>
          <w:b/>
          <w:bCs/>
          <w:lang w:val="lt-LT"/>
        </w:rPr>
        <w:tab/>
      </w:r>
      <w:r w:rsidR="00332541" w:rsidRPr="00B57DDD">
        <w:rPr>
          <w:rFonts w:ascii="Times New Roman" w:hAnsi="Times New Roman" w:cs="Times New Roman"/>
          <w:b/>
          <w:bCs/>
          <w:lang w:val="lt-LT"/>
        </w:rPr>
        <w:tab/>
        <w:t xml:space="preserve">  </w:t>
      </w:r>
      <w:r w:rsidR="00CD69E7" w:rsidRPr="00B57DDD">
        <w:rPr>
          <w:rFonts w:ascii="Times New Roman" w:hAnsi="Times New Roman" w:cs="Times New Roman"/>
          <w:b/>
          <w:bCs/>
          <w:lang w:val="lt-LT"/>
        </w:rPr>
        <w:t>Arūnas Rumskas</w:t>
      </w:r>
    </w:p>
    <w:p w14:paraId="72F64120" w14:textId="77777777" w:rsidR="00A313EE" w:rsidRPr="00B57DDD" w:rsidRDefault="00A313EE" w:rsidP="00315133">
      <w:pPr>
        <w:rPr>
          <w:rFonts w:ascii="Times New Roman" w:hAnsi="Times New Roman" w:cs="Times New Roman"/>
          <w:b/>
          <w:lang w:val="lt-LT"/>
        </w:rPr>
      </w:pPr>
    </w:p>
    <w:p w14:paraId="3699A1EA" w14:textId="71E17FF1" w:rsidR="00315133" w:rsidRPr="00B57DDD" w:rsidRDefault="00CD69E7" w:rsidP="00315133">
      <w:pPr>
        <w:rPr>
          <w:rFonts w:ascii="Times New Roman" w:hAnsi="Times New Roman" w:cs="Times New Roman"/>
          <w:b/>
          <w:lang w:val="lt-LT"/>
        </w:rPr>
      </w:pPr>
      <w:r w:rsidRPr="00B57DDD">
        <w:rPr>
          <w:rFonts w:ascii="Times New Roman" w:hAnsi="Times New Roman" w:cs="Times New Roman"/>
          <w:b/>
          <w:lang w:val="lt-LT"/>
        </w:rPr>
        <w:t xml:space="preserve">Lietuvos pramonininkų konfederacijos prezidentas </w:t>
      </w:r>
      <w:r w:rsidR="00332541" w:rsidRPr="00B57DDD">
        <w:rPr>
          <w:rFonts w:ascii="Times New Roman" w:hAnsi="Times New Roman" w:cs="Times New Roman"/>
          <w:b/>
          <w:lang w:val="lt-LT"/>
        </w:rPr>
        <w:tab/>
      </w:r>
      <w:r w:rsidR="00332541" w:rsidRPr="00B57DDD">
        <w:rPr>
          <w:rFonts w:ascii="Times New Roman" w:hAnsi="Times New Roman" w:cs="Times New Roman"/>
          <w:b/>
          <w:lang w:val="lt-LT"/>
        </w:rPr>
        <w:tab/>
      </w:r>
      <w:r w:rsidR="00332541" w:rsidRPr="00B57DDD">
        <w:rPr>
          <w:rFonts w:ascii="Times New Roman" w:hAnsi="Times New Roman" w:cs="Times New Roman"/>
          <w:b/>
          <w:lang w:val="lt-LT"/>
        </w:rPr>
        <w:tab/>
      </w:r>
      <w:r w:rsidR="00332541" w:rsidRPr="00B57DDD">
        <w:rPr>
          <w:rFonts w:ascii="Times New Roman" w:hAnsi="Times New Roman" w:cs="Times New Roman"/>
          <w:b/>
          <w:lang w:val="lt-LT"/>
        </w:rPr>
        <w:tab/>
        <w:t xml:space="preserve">    </w:t>
      </w:r>
      <w:r w:rsidRPr="00B57DDD">
        <w:rPr>
          <w:rFonts w:ascii="Times New Roman" w:hAnsi="Times New Roman" w:cs="Times New Roman"/>
          <w:b/>
          <w:lang w:val="lt-LT"/>
        </w:rPr>
        <w:t>Vidmantas Janulevičius</w:t>
      </w:r>
    </w:p>
    <w:p w14:paraId="32815AEA" w14:textId="77777777" w:rsidR="00A313EE" w:rsidRPr="00B57DDD" w:rsidRDefault="00A313EE" w:rsidP="00953749">
      <w:pPr>
        <w:rPr>
          <w:rFonts w:ascii="Times New Roman" w:hAnsi="Times New Roman" w:cs="Times New Roman"/>
          <w:b/>
          <w:bCs/>
          <w:lang w:val="lt-LT"/>
        </w:rPr>
      </w:pPr>
    </w:p>
    <w:p w14:paraId="7903DD69" w14:textId="77777777" w:rsidR="00536008" w:rsidRPr="00B57DDD" w:rsidRDefault="00536008" w:rsidP="00536008">
      <w:pPr>
        <w:rPr>
          <w:rFonts w:ascii="Times New Roman" w:hAnsi="Times New Roman" w:cs="Times New Roman"/>
          <w:b/>
          <w:lang w:val="lt-LT"/>
        </w:rPr>
      </w:pPr>
      <w:r w:rsidRPr="00B57DDD">
        <w:rPr>
          <w:rFonts w:ascii="Times New Roman" w:hAnsi="Times New Roman" w:cs="Times New Roman"/>
          <w:b/>
          <w:bCs/>
          <w:lang w:val="lt-LT"/>
        </w:rPr>
        <w:t>Lietuvos jūrų krovos kompanijų asociacijos prezidentas</w:t>
      </w:r>
      <w:r w:rsidRPr="00B57DDD">
        <w:rPr>
          <w:rFonts w:ascii="Times New Roman" w:hAnsi="Times New Roman" w:cs="Times New Roman"/>
          <w:b/>
          <w:bCs/>
          <w:lang w:val="lt-LT"/>
        </w:rPr>
        <w:tab/>
      </w:r>
      <w:r w:rsidRPr="00B57DDD">
        <w:rPr>
          <w:rFonts w:ascii="Times New Roman" w:hAnsi="Times New Roman" w:cs="Times New Roman"/>
          <w:b/>
          <w:bCs/>
          <w:lang w:val="lt-LT"/>
        </w:rPr>
        <w:tab/>
      </w:r>
      <w:r w:rsidRPr="00B57DDD">
        <w:rPr>
          <w:rFonts w:ascii="Times New Roman" w:hAnsi="Times New Roman" w:cs="Times New Roman"/>
          <w:b/>
          <w:bCs/>
          <w:lang w:val="lt-LT"/>
        </w:rPr>
        <w:tab/>
      </w:r>
      <w:r w:rsidRPr="00B57DDD">
        <w:rPr>
          <w:rFonts w:ascii="Times New Roman" w:hAnsi="Times New Roman" w:cs="Times New Roman"/>
          <w:b/>
          <w:bCs/>
          <w:lang w:val="lt-LT"/>
        </w:rPr>
        <w:tab/>
        <w:t>Laimonas Rimkus</w:t>
      </w:r>
    </w:p>
    <w:p w14:paraId="59EC5F8F" w14:textId="77777777" w:rsidR="00536008" w:rsidRDefault="00536008" w:rsidP="00B57DDD">
      <w:pPr>
        <w:rPr>
          <w:rFonts w:ascii="Times New Roman" w:hAnsi="Times New Roman" w:cs="Times New Roman"/>
          <w:b/>
          <w:bCs/>
          <w:lang w:val="lt-LT"/>
        </w:rPr>
      </w:pPr>
    </w:p>
    <w:p w14:paraId="619B5E63" w14:textId="15D8E9DF" w:rsidR="00953749" w:rsidRPr="00B57DDD" w:rsidRDefault="00B57DDD" w:rsidP="00B57DDD">
      <w:pPr>
        <w:rPr>
          <w:rFonts w:ascii="Times New Roman" w:hAnsi="Times New Roman" w:cs="Times New Roman"/>
          <w:b/>
          <w:bCs/>
          <w:lang w:val="lt-LT"/>
        </w:rPr>
      </w:pPr>
      <w:r w:rsidRPr="00B57DDD">
        <w:rPr>
          <w:rFonts w:ascii="Times New Roman" w:hAnsi="Times New Roman" w:cs="Times New Roman"/>
          <w:b/>
          <w:bCs/>
          <w:lang w:val="lt-LT"/>
        </w:rPr>
        <w:lastRenderedPageBreak/>
        <w:t>Lietuvos grūdų perdirbėjų ir prekybininkų asociacijos</w:t>
      </w:r>
      <w:r w:rsidR="00953749" w:rsidRPr="00B57DDD">
        <w:rPr>
          <w:rFonts w:ascii="Times New Roman" w:hAnsi="Times New Roman" w:cs="Times New Roman"/>
          <w:b/>
          <w:bCs/>
          <w:lang w:val="lt-LT"/>
        </w:rPr>
        <w:t xml:space="preserve"> prezidentas </w:t>
      </w:r>
      <w:r w:rsidR="00953749" w:rsidRPr="00B57DDD">
        <w:rPr>
          <w:rFonts w:ascii="Times New Roman" w:hAnsi="Times New Roman" w:cs="Times New Roman"/>
          <w:b/>
          <w:bCs/>
          <w:lang w:val="lt-LT"/>
        </w:rPr>
        <w:tab/>
      </w:r>
      <w:r w:rsidR="00953749" w:rsidRPr="00B57DDD">
        <w:rPr>
          <w:rFonts w:ascii="Times New Roman" w:hAnsi="Times New Roman" w:cs="Times New Roman"/>
          <w:b/>
          <w:bCs/>
          <w:lang w:val="lt-LT"/>
        </w:rPr>
        <w:tab/>
      </w:r>
      <w:r w:rsidR="00332541" w:rsidRPr="00B57DDD">
        <w:rPr>
          <w:rFonts w:ascii="Times New Roman" w:hAnsi="Times New Roman" w:cs="Times New Roman"/>
          <w:b/>
          <w:bCs/>
          <w:lang w:val="lt-LT"/>
        </w:rPr>
        <w:tab/>
        <w:t xml:space="preserve">        </w:t>
      </w:r>
      <w:r w:rsidR="00953749" w:rsidRPr="00B57DDD">
        <w:rPr>
          <w:rFonts w:ascii="Times New Roman" w:hAnsi="Times New Roman" w:cs="Times New Roman"/>
          <w:b/>
          <w:bCs/>
          <w:lang w:val="lt-LT"/>
        </w:rPr>
        <w:t>Karolis Šimas</w:t>
      </w:r>
    </w:p>
    <w:p w14:paraId="498316C1" w14:textId="77777777" w:rsidR="0097109E" w:rsidRDefault="0097109E" w:rsidP="00FE3099">
      <w:pPr>
        <w:spacing w:after="0"/>
        <w:rPr>
          <w:rFonts w:ascii="Times New Roman" w:hAnsi="Times New Roman" w:cs="Times New Roman"/>
          <w:b/>
          <w:bCs/>
          <w:lang w:val="lt-LT"/>
        </w:rPr>
      </w:pPr>
    </w:p>
    <w:p w14:paraId="5A3AA989" w14:textId="77777777" w:rsidR="00536008" w:rsidRPr="00B57DDD" w:rsidRDefault="00536008" w:rsidP="00FE3099">
      <w:pPr>
        <w:spacing w:after="0"/>
        <w:rPr>
          <w:rFonts w:ascii="Times New Roman" w:hAnsi="Times New Roman" w:cs="Times New Roman"/>
          <w:b/>
          <w:bCs/>
          <w:lang w:val="lt-LT"/>
        </w:rPr>
      </w:pPr>
    </w:p>
    <w:p w14:paraId="6992554D" w14:textId="5436AB05" w:rsidR="00EC1C00" w:rsidRPr="00B57DDD" w:rsidRDefault="00FE3099" w:rsidP="00FE3099">
      <w:pPr>
        <w:spacing w:after="0"/>
        <w:rPr>
          <w:rFonts w:ascii="Times New Roman" w:hAnsi="Times New Roman" w:cs="Times New Roman"/>
          <w:b/>
          <w:bCs/>
          <w:lang w:val="lt-LT"/>
        </w:rPr>
      </w:pPr>
      <w:r w:rsidRPr="00B57DDD">
        <w:rPr>
          <w:rFonts w:ascii="Times New Roman" w:hAnsi="Times New Roman" w:cs="Times New Roman"/>
          <w:b/>
          <w:bCs/>
          <w:lang w:val="lt-LT"/>
        </w:rPr>
        <w:t>Lietuvos karjerų asociacijos prezidentė</w:t>
      </w:r>
      <w:r w:rsidRPr="00B57DDD">
        <w:rPr>
          <w:rFonts w:ascii="Times New Roman" w:hAnsi="Times New Roman" w:cs="Times New Roman"/>
          <w:b/>
          <w:bCs/>
          <w:lang w:val="lt-LT"/>
        </w:rPr>
        <w:tab/>
      </w:r>
      <w:r w:rsidRPr="00B57DDD">
        <w:rPr>
          <w:rFonts w:ascii="Times New Roman" w:hAnsi="Times New Roman" w:cs="Times New Roman"/>
          <w:b/>
          <w:bCs/>
          <w:lang w:val="lt-LT"/>
        </w:rPr>
        <w:tab/>
      </w:r>
      <w:r w:rsidRPr="00B57DDD">
        <w:rPr>
          <w:rFonts w:ascii="Times New Roman" w:hAnsi="Times New Roman" w:cs="Times New Roman"/>
          <w:b/>
          <w:bCs/>
          <w:lang w:val="lt-LT"/>
        </w:rPr>
        <w:tab/>
      </w:r>
      <w:r w:rsidRPr="00B57DDD">
        <w:rPr>
          <w:rFonts w:ascii="Times New Roman" w:hAnsi="Times New Roman" w:cs="Times New Roman"/>
          <w:b/>
          <w:bCs/>
          <w:lang w:val="lt-LT"/>
        </w:rPr>
        <w:tab/>
      </w:r>
      <w:r w:rsidRPr="00B57DDD">
        <w:rPr>
          <w:rFonts w:ascii="Times New Roman" w:hAnsi="Times New Roman" w:cs="Times New Roman"/>
          <w:b/>
          <w:bCs/>
          <w:lang w:val="lt-LT"/>
        </w:rPr>
        <w:tab/>
        <w:t xml:space="preserve">  Dr. Tatjana Kuzavinienė</w:t>
      </w:r>
    </w:p>
    <w:p w14:paraId="7840F27F" w14:textId="77777777" w:rsidR="0097109E" w:rsidRPr="00B57DDD" w:rsidRDefault="0097109E" w:rsidP="00FE3099">
      <w:pPr>
        <w:spacing w:after="0"/>
        <w:rPr>
          <w:rFonts w:ascii="Times New Roman" w:hAnsi="Times New Roman" w:cs="Times New Roman"/>
          <w:b/>
          <w:bCs/>
          <w:lang w:val="lt-LT"/>
        </w:rPr>
      </w:pPr>
    </w:p>
    <w:p w14:paraId="3F8BE14B" w14:textId="77777777" w:rsidR="0097109E" w:rsidRPr="00B57DDD" w:rsidRDefault="0097109E" w:rsidP="00FE3099">
      <w:pPr>
        <w:spacing w:after="0"/>
        <w:rPr>
          <w:rFonts w:ascii="Times New Roman" w:hAnsi="Times New Roman" w:cs="Times New Roman"/>
          <w:b/>
          <w:bCs/>
          <w:lang w:val="lt-LT"/>
        </w:rPr>
      </w:pPr>
    </w:p>
    <w:p w14:paraId="6BB0E4D0" w14:textId="77777777" w:rsidR="0097109E" w:rsidRPr="00B57DDD" w:rsidRDefault="0097109E" w:rsidP="0097109E">
      <w:pPr>
        <w:spacing w:after="0"/>
        <w:rPr>
          <w:rFonts w:ascii="Times New Roman" w:hAnsi="Times New Roman" w:cs="Times New Roman"/>
          <w:b/>
          <w:bCs/>
          <w:lang w:val="lt-LT"/>
        </w:rPr>
      </w:pPr>
      <w:r w:rsidRPr="00B57DDD">
        <w:rPr>
          <w:rFonts w:ascii="Times New Roman" w:hAnsi="Times New Roman" w:cs="Times New Roman"/>
          <w:b/>
          <w:bCs/>
          <w:lang w:val="lt-LT"/>
        </w:rPr>
        <w:t xml:space="preserve">Lietuvos nacionalinės ekspeditorių ir logistų asociacijos </w:t>
      </w:r>
    </w:p>
    <w:p w14:paraId="7C46FB7E" w14:textId="77777777" w:rsidR="0097109E" w:rsidRPr="00B57DDD" w:rsidRDefault="0097109E" w:rsidP="0097109E">
      <w:pPr>
        <w:spacing w:after="0"/>
        <w:rPr>
          <w:rFonts w:ascii="Times New Roman" w:hAnsi="Times New Roman" w:cs="Times New Roman"/>
          <w:b/>
          <w:bCs/>
          <w:lang w:val="lt-LT"/>
        </w:rPr>
      </w:pPr>
      <w:r w:rsidRPr="00B57DDD">
        <w:rPr>
          <w:rFonts w:ascii="Times New Roman" w:hAnsi="Times New Roman" w:cs="Times New Roman"/>
          <w:b/>
          <w:bCs/>
          <w:lang w:val="lt-LT"/>
        </w:rPr>
        <w:t>„Lineka“ prezidentas</w:t>
      </w:r>
      <w:r w:rsidRPr="00B57DDD">
        <w:rPr>
          <w:rFonts w:ascii="Times New Roman" w:hAnsi="Times New Roman" w:cs="Times New Roman"/>
          <w:b/>
          <w:bCs/>
          <w:lang w:val="lt-LT"/>
        </w:rPr>
        <w:tab/>
      </w:r>
      <w:r w:rsidRPr="00B57DDD">
        <w:rPr>
          <w:rFonts w:ascii="Times New Roman" w:hAnsi="Times New Roman" w:cs="Times New Roman"/>
          <w:b/>
          <w:bCs/>
          <w:lang w:val="lt-LT"/>
        </w:rPr>
        <w:tab/>
      </w:r>
      <w:r w:rsidRPr="00B57DDD">
        <w:rPr>
          <w:rFonts w:ascii="Times New Roman" w:hAnsi="Times New Roman" w:cs="Times New Roman"/>
          <w:b/>
          <w:bCs/>
          <w:lang w:val="lt-LT"/>
        </w:rPr>
        <w:tab/>
      </w:r>
      <w:r w:rsidRPr="00B57DDD">
        <w:rPr>
          <w:rFonts w:ascii="Times New Roman" w:hAnsi="Times New Roman" w:cs="Times New Roman"/>
          <w:b/>
          <w:bCs/>
          <w:lang w:val="lt-LT"/>
        </w:rPr>
        <w:tab/>
      </w:r>
      <w:r w:rsidRPr="00B57DDD">
        <w:rPr>
          <w:rFonts w:ascii="Times New Roman" w:hAnsi="Times New Roman" w:cs="Times New Roman"/>
          <w:b/>
          <w:bCs/>
          <w:lang w:val="lt-LT"/>
        </w:rPr>
        <w:tab/>
      </w:r>
      <w:r w:rsidRPr="00B57DDD">
        <w:rPr>
          <w:rFonts w:ascii="Times New Roman" w:hAnsi="Times New Roman" w:cs="Times New Roman"/>
          <w:b/>
          <w:bCs/>
          <w:lang w:val="lt-LT"/>
        </w:rPr>
        <w:tab/>
        <w:t xml:space="preserve">           </w:t>
      </w:r>
      <w:r w:rsidRPr="00B57DDD">
        <w:rPr>
          <w:rFonts w:ascii="Times New Roman" w:hAnsi="Times New Roman" w:cs="Times New Roman"/>
          <w:b/>
          <w:bCs/>
          <w:lang w:val="lt-LT"/>
        </w:rPr>
        <w:tab/>
      </w:r>
      <w:r w:rsidRPr="00B57DDD">
        <w:rPr>
          <w:rFonts w:ascii="Times New Roman" w:hAnsi="Times New Roman" w:cs="Times New Roman"/>
          <w:b/>
          <w:bCs/>
          <w:lang w:val="lt-LT"/>
        </w:rPr>
        <w:tab/>
        <w:t xml:space="preserve">      Tautginas Sankauskas</w:t>
      </w:r>
    </w:p>
    <w:p w14:paraId="4A2AFB65" w14:textId="77777777" w:rsidR="0097109E" w:rsidRPr="00B57DDD" w:rsidRDefault="0097109E" w:rsidP="0097109E">
      <w:pPr>
        <w:spacing w:after="0"/>
        <w:rPr>
          <w:rFonts w:ascii="Times New Roman" w:hAnsi="Times New Roman" w:cs="Times New Roman"/>
          <w:b/>
          <w:bCs/>
          <w:lang w:val="lt-LT"/>
        </w:rPr>
      </w:pPr>
    </w:p>
    <w:p w14:paraId="22B743CD" w14:textId="77777777" w:rsidR="0097109E" w:rsidRPr="00B57DDD" w:rsidRDefault="0097109E" w:rsidP="00FE3099">
      <w:pPr>
        <w:spacing w:after="0"/>
        <w:rPr>
          <w:rFonts w:ascii="Times New Roman" w:hAnsi="Times New Roman" w:cs="Times New Roman"/>
          <w:b/>
          <w:bCs/>
          <w:lang w:val="lt-LT"/>
        </w:rPr>
      </w:pPr>
    </w:p>
    <w:sectPr w:rsidR="0097109E" w:rsidRPr="00B57DDD" w:rsidSect="008E5600">
      <w:pgSz w:w="11906" w:h="16838" w:code="9"/>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5B49F" w14:textId="77777777" w:rsidR="00F916F2" w:rsidRDefault="00F916F2" w:rsidP="004974CC">
      <w:pPr>
        <w:spacing w:after="0" w:line="240" w:lineRule="auto"/>
      </w:pPr>
      <w:r>
        <w:separator/>
      </w:r>
    </w:p>
  </w:endnote>
  <w:endnote w:type="continuationSeparator" w:id="0">
    <w:p w14:paraId="4922F7A9" w14:textId="77777777" w:rsidR="00F916F2" w:rsidRDefault="00F916F2" w:rsidP="00497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82F63" w14:textId="77777777" w:rsidR="00F916F2" w:rsidRDefault="00F916F2" w:rsidP="004974CC">
      <w:pPr>
        <w:spacing w:after="0" w:line="240" w:lineRule="auto"/>
      </w:pPr>
      <w:r>
        <w:separator/>
      </w:r>
    </w:p>
  </w:footnote>
  <w:footnote w:type="continuationSeparator" w:id="0">
    <w:p w14:paraId="1E71F6DB" w14:textId="77777777" w:rsidR="00F916F2" w:rsidRDefault="00F916F2" w:rsidP="004974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5573F7"/>
    <w:multiLevelType w:val="hybridMultilevel"/>
    <w:tmpl w:val="44D8987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055D6F4D"/>
    <w:multiLevelType w:val="multilevel"/>
    <w:tmpl w:val="3FE24BDE"/>
    <w:lvl w:ilvl="0">
      <w:start w:val="3"/>
      <w:numFmt w:val="decimal"/>
      <w:lvlText w:val="%1."/>
      <w:lvlJc w:val="left"/>
      <w:pPr>
        <w:ind w:left="1780" w:hanging="360"/>
      </w:pPr>
      <w:rPr>
        <w:rFonts w:hint="default"/>
        <w:color w:val="auto"/>
      </w:rPr>
    </w:lvl>
    <w:lvl w:ilvl="1">
      <w:start w:val="1"/>
      <w:numFmt w:val="decimal"/>
      <w:isLgl/>
      <w:lvlText w:val="%1.%2."/>
      <w:lvlJc w:val="left"/>
      <w:pPr>
        <w:ind w:left="1146" w:hanging="720"/>
      </w:pPr>
      <w:rPr>
        <w:rFonts w:ascii="Times New Roman" w:hAnsi="Times New Roman" w:cs="Times New Roman"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500"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2860" w:hanging="1440"/>
      </w:pPr>
      <w:rPr>
        <w:rFonts w:hint="default"/>
      </w:rPr>
    </w:lvl>
    <w:lvl w:ilvl="6">
      <w:start w:val="1"/>
      <w:numFmt w:val="decimal"/>
      <w:isLgl/>
      <w:lvlText w:val="%1.%2.%3.%4.%5.%6.%7."/>
      <w:lvlJc w:val="left"/>
      <w:pPr>
        <w:ind w:left="2860" w:hanging="1440"/>
      </w:pPr>
      <w:rPr>
        <w:rFonts w:hint="default"/>
      </w:rPr>
    </w:lvl>
    <w:lvl w:ilvl="7">
      <w:start w:val="1"/>
      <w:numFmt w:val="decimal"/>
      <w:isLgl/>
      <w:lvlText w:val="%1.%2.%3.%4.%5.%6.%7.%8."/>
      <w:lvlJc w:val="left"/>
      <w:pPr>
        <w:ind w:left="3220" w:hanging="1800"/>
      </w:pPr>
      <w:rPr>
        <w:rFonts w:hint="default"/>
      </w:rPr>
    </w:lvl>
    <w:lvl w:ilvl="8">
      <w:start w:val="1"/>
      <w:numFmt w:val="decimal"/>
      <w:isLgl/>
      <w:lvlText w:val="%1.%2.%3.%4.%5.%6.%7.%8.%9."/>
      <w:lvlJc w:val="left"/>
      <w:pPr>
        <w:ind w:left="3220" w:hanging="1800"/>
      </w:pPr>
      <w:rPr>
        <w:rFonts w:hint="default"/>
      </w:rPr>
    </w:lvl>
  </w:abstractNum>
  <w:abstractNum w:abstractNumId="11" w15:restartNumberingAfterBreak="0">
    <w:nsid w:val="07C3775C"/>
    <w:multiLevelType w:val="hybridMultilevel"/>
    <w:tmpl w:val="94AE5DD2"/>
    <w:lvl w:ilvl="0" w:tplc="DF50A10C">
      <w:start w:val="1"/>
      <w:numFmt w:val="decimal"/>
      <w:lvlText w:val="%1)"/>
      <w:lvlJc w:val="left"/>
      <w:pPr>
        <w:ind w:left="1020" w:hanging="360"/>
      </w:pPr>
    </w:lvl>
    <w:lvl w:ilvl="1" w:tplc="D73245FC">
      <w:start w:val="1"/>
      <w:numFmt w:val="decimal"/>
      <w:lvlText w:val="%2)"/>
      <w:lvlJc w:val="left"/>
      <w:pPr>
        <w:ind w:left="1020" w:hanging="360"/>
      </w:pPr>
    </w:lvl>
    <w:lvl w:ilvl="2" w:tplc="4552B2E2">
      <w:start w:val="1"/>
      <w:numFmt w:val="decimal"/>
      <w:lvlText w:val="%3)"/>
      <w:lvlJc w:val="left"/>
      <w:pPr>
        <w:ind w:left="1020" w:hanging="360"/>
      </w:pPr>
    </w:lvl>
    <w:lvl w:ilvl="3" w:tplc="14602936">
      <w:start w:val="1"/>
      <w:numFmt w:val="decimal"/>
      <w:lvlText w:val="%4)"/>
      <w:lvlJc w:val="left"/>
      <w:pPr>
        <w:ind w:left="1020" w:hanging="360"/>
      </w:pPr>
    </w:lvl>
    <w:lvl w:ilvl="4" w:tplc="52E8EAD8">
      <w:start w:val="1"/>
      <w:numFmt w:val="decimal"/>
      <w:lvlText w:val="%5)"/>
      <w:lvlJc w:val="left"/>
      <w:pPr>
        <w:ind w:left="1020" w:hanging="360"/>
      </w:pPr>
    </w:lvl>
    <w:lvl w:ilvl="5" w:tplc="14EAA3B6">
      <w:start w:val="1"/>
      <w:numFmt w:val="decimal"/>
      <w:lvlText w:val="%6)"/>
      <w:lvlJc w:val="left"/>
      <w:pPr>
        <w:ind w:left="1020" w:hanging="360"/>
      </w:pPr>
    </w:lvl>
    <w:lvl w:ilvl="6" w:tplc="00F65CB6">
      <w:start w:val="1"/>
      <w:numFmt w:val="decimal"/>
      <w:lvlText w:val="%7)"/>
      <w:lvlJc w:val="left"/>
      <w:pPr>
        <w:ind w:left="1020" w:hanging="360"/>
      </w:pPr>
    </w:lvl>
    <w:lvl w:ilvl="7" w:tplc="0B92450C">
      <w:start w:val="1"/>
      <w:numFmt w:val="decimal"/>
      <w:lvlText w:val="%8)"/>
      <w:lvlJc w:val="left"/>
      <w:pPr>
        <w:ind w:left="1020" w:hanging="360"/>
      </w:pPr>
    </w:lvl>
    <w:lvl w:ilvl="8" w:tplc="67C0AC26">
      <w:start w:val="1"/>
      <w:numFmt w:val="decimal"/>
      <w:lvlText w:val="%9)"/>
      <w:lvlJc w:val="left"/>
      <w:pPr>
        <w:ind w:left="1020" w:hanging="360"/>
      </w:pPr>
    </w:lvl>
  </w:abstractNum>
  <w:abstractNum w:abstractNumId="12" w15:restartNumberingAfterBreak="0">
    <w:nsid w:val="122E139F"/>
    <w:multiLevelType w:val="hybridMultilevel"/>
    <w:tmpl w:val="C76C32C6"/>
    <w:lvl w:ilvl="0" w:tplc="4C42F560">
      <w:start w:val="1"/>
      <w:numFmt w:val="decimal"/>
      <w:lvlText w:val="%1)"/>
      <w:lvlJc w:val="left"/>
      <w:pPr>
        <w:ind w:left="1020" w:hanging="360"/>
      </w:pPr>
    </w:lvl>
    <w:lvl w:ilvl="1" w:tplc="22A42F26">
      <w:start w:val="1"/>
      <w:numFmt w:val="decimal"/>
      <w:lvlText w:val="%2)"/>
      <w:lvlJc w:val="left"/>
      <w:pPr>
        <w:ind w:left="1020" w:hanging="360"/>
      </w:pPr>
    </w:lvl>
    <w:lvl w:ilvl="2" w:tplc="0F8CD4DA">
      <w:start w:val="1"/>
      <w:numFmt w:val="decimal"/>
      <w:lvlText w:val="%3)"/>
      <w:lvlJc w:val="left"/>
      <w:pPr>
        <w:ind w:left="1020" w:hanging="360"/>
      </w:pPr>
    </w:lvl>
    <w:lvl w:ilvl="3" w:tplc="49AA876C">
      <w:start w:val="1"/>
      <w:numFmt w:val="decimal"/>
      <w:lvlText w:val="%4)"/>
      <w:lvlJc w:val="left"/>
      <w:pPr>
        <w:ind w:left="1020" w:hanging="360"/>
      </w:pPr>
    </w:lvl>
    <w:lvl w:ilvl="4" w:tplc="E4D6890C">
      <w:start w:val="1"/>
      <w:numFmt w:val="decimal"/>
      <w:lvlText w:val="%5)"/>
      <w:lvlJc w:val="left"/>
      <w:pPr>
        <w:ind w:left="1020" w:hanging="360"/>
      </w:pPr>
    </w:lvl>
    <w:lvl w:ilvl="5" w:tplc="39B2C452">
      <w:start w:val="1"/>
      <w:numFmt w:val="decimal"/>
      <w:lvlText w:val="%6)"/>
      <w:lvlJc w:val="left"/>
      <w:pPr>
        <w:ind w:left="1020" w:hanging="360"/>
      </w:pPr>
    </w:lvl>
    <w:lvl w:ilvl="6" w:tplc="08D0948C">
      <w:start w:val="1"/>
      <w:numFmt w:val="decimal"/>
      <w:lvlText w:val="%7)"/>
      <w:lvlJc w:val="left"/>
      <w:pPr>
        <w:ind w:left="1020" w:hanging="360"/>
      </w:pPr>
    </w:lvl>
    <w:lvl w:ilvl="7" w:tplc="4A0E5086">
      <w:start w:val="1"/>
      <w:numFmt w:val="decimal"/>
      <w:lvlText w:val="%8)"/>
      <w:lvlJc w:val="left"/>
      <w:pPr>
        <w:ind w:left="1020" w:hanging="360"/>
      </w:pPr>
    </w:lvl>
    <w:lvl w:ilvl="8" w:tplc="9D486B0A">
      <w:start w:val="1"/>
      <w:numFmt w:val="decimal"/>
      <w:lvlText w:val="%9)"/>
      <w:lvlJc w:val="left"/>
      <w:pPr>
        <w:ind w:left="1020" w:hanging="360"/>
      </w:pPr>
    </w:lvl>
  </w:abstractNum>
  <w:abstractNum w:abstractNumId="13" w15:restartNumberingAfterBreak="0">
    <w:nsid w:val="124F211B"/>
    <w:multiLevelType w:val="hybridMultilevel"/>
    <w:tmpl w:val="70BA2EEE"/>
    <w:lvl w:ilvl="0" w:tplc="E2EE7BD2">
      <w:start w:val="1"/>
      <w:numFmt w:val="decimal"/>
      <w:lvlText w:val="%1)"/>
      <w:lvlJc w:val="left"/>
      <w:pPr>
        <w:ind w:left="720" w:hanging="360"/>
      </w:pPr>
    </w:lvl>
    <w:lvl w:ilvl="1" w:tplc="C504D88C">
      <w:start w:val="1"/>
      <w:numFmt w:val="decimal"/>
      <w:lvlText w:val="%2)"/>
      <w:lvlJc w:val="left"/>
      <w:pPr>
        <w:ind w:left="720" w:hanging="360"/>
      </w:pPr>
    </w:lvl>
    <w:lvl w:ilvl="2" w:tplc="0D968936">
      <w:start w:val="1"/>
      <w:numFmt w:val="decimal"/>
      <w:lvlText w:val="%3)"/>
      <w:lvlJc w:val="left"/>
      <w:pPr>
        <w:ind w:left="720" w:hanging="360"/>
      </w:pPr>
    </w:lvl>
    <w:lvl w:ilvl="3" w:tplc="5290AD3C">
      <w:start w:val="1"/>
      <w:numFmt w:val="decimal"/>
      <w:lvlText w:val="%4)"/>
      <w:lvlJc w:val="left"/>
      <w:pPr>
        <w:ind w:left="720" w:hanging="360"/>
      </w:pPr>
    </w:lvl>
    <w:lvl w:ilvl="4" w:tplc="60F4057A">
      <w:start w:val="1"/>
      <w:numFmt w:val="decimal"/>
      <w:lvlText w:val="%5)"/>
      <w:lvlJc w:val="left"/>
      <w:pPr>
        <w:ind w:left="720" w:hanging="360"/>
      </w:pPr>
    </w:lvl>
    <w:lvl w:ilvl="5" w:tplc="58DEAAD6">
      <w:start w:val="1"/>
      <w:numFmt w:val="decimal"/>
      <w:lvlText w:val="%6)"/>
      <w:lvlJc w:val="left"/>
      <w:pPr>
        <w:ind w:left="720" w:hanging="360"/>
      </w:pPr>
    </w:lvl>
    <w:lvl w:ilvl="6" w:tplc="56649B6A">
      <w:start w:val="1"/>
      <w:numFmt w:val="decimal"/>
      <w:lvlText w:val="%7)"/>
      <w:lvlJc w:val="left"/>
      <w:pPr>
        <w:ind w:left="720" w:hanging="360"/>
      </w:pPr>
    </w:lvl>
    <w:lvl w:ilvl="7" w:tplc="BB8220C4">
      <w:start w:val="1"/>
      <w:numFmt w:val="decimal"/>
      <w:lvlText w:val="%8)"/>
      <w:lvlJc w:val="left"/>
      <w:pPr>
        <w:ind w:left="720" w:hanging="360"/>
      </w:pPr>
    </w:lvl>
    <w:lvl w:ilvl="8" w:tplc="6F98A1E8">
      <w:start w:val="1"/>
      <w:numFmt w:val="decimal"/>
      <w:lvlText w:val="%9)"/>
      <w:lvlJc w:val="left"/>
      <w:pPr>
        <w:ind w:left="720" w:hanging="360"/>
      </w:pPr>
    </w:lvl>
  </w:abstractNum>
  <w:abstractNum w:abstractNumId="14" w15:restartNumberingAfterBreak="0">
    <w:nsid w:val="16AD2B61"/>
    <w:multiLevelType w:val="hybridMultilevel"/>
    <w:tmpl w:val="BA2468DA"/>
    <w:lvl w:ilvl="0" w:tplc="D58282CA">
      <w:start w:val="1"/>
      <w:numFmt w:val="decimal"/>
      <w:lvlText w:val="%1)"/>
      <w:lvlJc w:val="left"/>
      <w:pPr>
        <w:ind w:left="1020" w:hanging="360"/>
      </w:pPr>
    </w:lvl>
    <w:lvl w:ilvl="1" w:tplc="19400244">
      <w:start w:val="1"/>
      <w:numFmt w:val="decimal"/>
      <w:lvlText w:val="%2)"/>
      <w:lvlJc w:val="left"/>
      <w:pPr>
        <w:ind w:left="1020" w:hanging="360"/>
      </w:pPr>
    </w:lvl>
    <w:lvl w:ilvl="2" w:tplc="38906680">
      <w:start w:val="1"/>
      <w:numFmt w:val="decimal"/>
      <w:lvlText w:val="%3)"/>
      <w:lvlJc w:val="left"/>
      <w:pPr>
        <w:ind w:left="1020" w:hanging="360"/>
      </w:pPr>
    </w:lvl>
    <w:lvl w:ilvl="3" w:tplc="95765864">
      <w:start w:val="1"/>
      <w:numFmt w:val="decimal"/>
      <w:lvlText w:val="%4)"/>
      <w:lvlJc w:val="left"/>
      <w:pPr>
        <w:ind w:left="1020" w:hanging="360"/>
      </w:pPr>
    </w:lvl>
    <w:lvl w:ilvl="4" w:tplc="5504D45E">
      <w:start w:val="1"/>
      <w:numFmt w:val="decimal"/>
      <w:lvlText w:val="%5)"/>
      <w:lvlJc w:val="left"/>
      <w:pPr>
        <w:ind w:left="1020" w:hanging="360"/>
      </w:pPr>
    </w:lvl>
    <w:lvl w:ilvl="5" w:tplc="B2922F7E">
      <w:start w:val="1"/>
      <w:numFmt w:val="decimal"/>
      <w:lvlText w:val="%6)"/>
      <w:lvlJc w:val="left"/>
      <w:pPr>
        <w:ind w:left="1020" w:hanging="360"/>
      </w:pPr>
    </w:lvl>
    <w:lvl w:ilvl="6" w:tplc="7F985BA2">
      <w:start w:val="1"/>
      <w:numFmt w:val="decimal"/>
      <w:lvlText w:val="%7)"/>
      <w:lvlJc w:val="left"/>
      <w:pPr>
        <w:ind w:left="1020" w:hanging="360"/>
      </w:pPr>
    </w:lvl>
    <w:lvl w:ilvl="7" w:tplc="D59EC6DA">
      <w:start w:val="1"/>
      <w:numFmt w:val="decimal"/>
      <w:lvlText w:val="%8)"/>
      <w:lvlJc w:val="left"/>
      <w:pPr>
        <w:ind w:left="1020" w:hanging="360"/>
      </w:pPr>
    </w:lvl>
    <w:lvl w:ilvl="8" w:tplc="3A5C6F54">
      <w:start w:val="1"/>
      <w:numFmt w:val="decimal"/>
      <w:lvlText w:val="%9)"/>
      <w:lvlJc w:val="left"/>
      <w:pPr>
        <w:ind w:left="1020" w:hanging="360"/>
      </w:pPr>
    </w:lvl>
  </w:abstractNum>
  <w:abstractNum w:abstractNumId="15" w15:restartNumberingAfterBreak="0">
    <w:nsid w:val="3C9600CF"/>
    <w:multiLevelType w:val="hybridMultilevel"/>
    <w:tmpl w:val="494EC570"/>
    <w:lvl w:ilvl="0" w:tplc="E75A184E">
      <w:start w:val="1"/>
      <w:numFmt w:val="decimal"/>
      <w:lvlText w:val="%1)"/>
      <w:lvlJc w:val="left"/>
      <w:pPr>
        <w:ind w:left="720" w:hanging="360"/>
      </w:pPr>
    </w:lvl>
    <w:lvl w:ilvl="1" w:tplc="D5362F1E">
      <w:start w:val="1"/>
      <w:numFmt w:val="decimal"/>
      <w:lvlText w:val="%2)"/>
      <w:lvlJc w:val="left"/>
      <w:pPr>
        <w:ind w:left="720" w:hanging="360"/>
      </w:pPr>
    </w:lvl>
    <w:lvl w:ilvl="2" w:tplc="DCCE76D4">
      <w:start w:val="1"/>
      <w:numFmt w:val="decimal"/>
      <w:lvlText w:val="%3)"/>
      <w:lvlJc w:val="left"/>
      <w:pPr>
        <w:ind w:left="720" w:hanging="360"/>
      </w:pPr>
    </w:lvl>
    <w:lvl w:ilvl="3" w:tplc="1D082700">
      <w:start w:val="1"/>
      <w:numFmt w:val="decimal"/>
      <w:lvlText w:val="%4)"/>
      <w:lvlJc w:val="left"/>
      <w:pPr>
        <w:ind w:left="720" w:hanging="360"/>
      </w:pPr>
    </w:lvl>
    <w:lvl w:ilvl="4" w:tplc="7B725806">
      <w:start w:val="1"/>
      <w:numFmt w:val="decimal"/>
      <w:lvlText w:val="%5)"/>
      <w:lvlJc w:val="left"/>
      <w:pPr>
        <w:ind w:left="720" w:hanging="360"/>
      </w:pPr>
    </w:lvl>
    <w:lvl w:ilvl="5" w:tplc="70943834">
      <w:start w:val="1"/>
      <w:numFmt w:val="decimal"/>
      <w:lvlText w:val="%6)"/>
      <w:lvlJc w:val="left"/>
      <w:pPr>
        <w:ind w:left="720" w:hanging="360"/>
      </w:pPr>
    </w:lvl>
    <w:lvl w:ilvl="6" w:tplc="76AAB19E">
      <w:start w:val="1"/>
      <w:numFmt w:val="decimal"/>
      <w:lvlText w:val="%7)"/>
      <w:lvlJc w:val="left"/>
      <w:pPr>
        <w:ind w:left="720" w:hanging="360"/>
      </w:pPr>
    </w:lvl>
    <w:lvl w:ilvl="7" w:tplc="685C2F24">
      <w:start w:val="1"/>
      <w:numFmt w:val="decimal"/>
      <w:lvlText w:val="%8)"/>
      <w:lvlJc w:val="left"/>
      <w:pPr>
        <w:ind w:left="720" w:hanging="360"/>
      </w:pPr>
    </w:lvl>
    <w:lvl w:ilvl="8" w:tplc="CE0A09F2">
      <w:start w:val="1"/>
      <w:numFmt w:val="decimal"/>
      <w:lvlText w:val="%9)"/>
      <w:lvlJc w:val="left"/>
      <w:pPr>
        <w:ind w:left="720" w:hanging="360"/>
      </w:pPr>
    </w:lvl>
  </w:abstractNum>
  <w:abstractNum w:abstractNumId="16" w15:restartNumberingAfterBreak="0">
    <w:nsid w:val="53EF48F7"/>
    <w:multiLevelType w:val="multilevel"/>
    <w:tmpl w:val="300A35DA"/>
    <w:lvl w:ilvl="0">
      <w:start w:val="1"/>
      <w:numFmt w:val="decimal"/>
      <w:lvlText w:val="%1."/>
      <w:lvlJc w:val="left"/>
      <w:pPr>
        <w:ind w:left="360" w:hanging="360"/>
      </w:pPr>
      <w:rPr>
        <w:rFonts w:hint="default"/>
        <w:color w:val="auto"/>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56327F0A"/>
    <w:multiLevelType w:val="hybridMultilevel"/>
    <w:tmpl w:val="CFBCD4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F6531B"/>
    <w:multiLevelType w:val="multilevel"/>
    <w:tmpl w:val="D04C746E"/>
    <w:lvl w:ilvl="0">
      <w:start w:val="3"/>
      <w:numFmt w:val="decimal"/>
      <w:lvlText w:val="%1."/>
      <w:lvlJc w:val="left"/>
      <w:pPr>
        <w:ind w:left="360" w:hanging="360"/>
      </w:pPr>
      <w:rPr>
        <w:rFonts w:hint="default"/>
        <w:color w:val="auto"/>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3B3160A"/>
    <w:multiLevelType w:val="multilevel"/>
    <w:tmpl w:val="8C38BDAA"/>
    <w:lvl w:ilvl="0">
      <w:start w:val="3"/>
      <w:numFmt w:val="decimal"/>
      <w:suff w:val="space"/>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1045715175">
    <w:abstractNumId w:val="14"/>
  </w:num>
  <w:num w:numId="2" w16cid:durableId="1049914827">
    <w:abstractNumId w:val="0"/>
  </w:num>
  <w:num w:numId="3" w16cid:durableId="118694987">
    <w:abstractNumId w:val="2"/>
  </w:num>
  <w:num w:numId="4" w16cid:durableId="1249312857">
    <w:abstractNumId w:val="5"/>
  </w:num>
  <w:num w:numId="5" w16cid:durableId="1306545986">
    <w:abstractNumId w:val="11"/>
  </w:num>
  <w:num w:numId="6" w16cid:durableId="1380203478">
    <w:abstractNumId w:val="3"/>
  </w:num>
  <w:num w:numId="7" w16cid:durableId="1524973908">
    <w:abstractNumId w:val="10"/>
  </w:num>
  <w:num w:numId="8" w16cid:durableId="176121691">
    <w:abstractNumId w:val="18"/>
  </w:num>
  <w:num w:numId="9" w16cid:durableId="1885405976">
    <w:abstractNumId w:val="12"/>
  </w:num>
  <w:num w:numId="10" w16cid:durableId="1887181645">
    <w:abstractNumId w:val="13"/>
  </w:num>
  <w:num w:numId="11" w16cid:durableId="1907836190">
    <w:abstractNumId w:val="8"/>
  </w:num>
  <w:num w:numId="12" w16cid:durableId="1961834449">
    <w:abstractNumId w:val="7"/>
  </w:num>
  <w:num w:numId="13" w16cid:durableId="2075539536">
    <w:abstractNumId w:val="6"/>
  </w:num>
  <w:num w:numId="14" w16cid:durableId="2129858699">
    <w:abstractNumId w:val="16"/>
  </w:num>
  <w:num w:numId="15" w16cid:durableId="262762063">
    <w:abstractNumId w:val="4"/>
  </w:num>
  <w:num w:numId="16" w16cid:durableId="334772760">
    <w:abstractNumId w:val="19"/>
  </w:num>
  <w:num w:numId="17" w16cid:durableId="43532518">
    <w:abstractNumId w:val="15"/>
  </w:num>
  <w:num w:numId="18" w16cid:durableId="631593820">
    <w:abstractNumId w:val="1"/>
  </w:num>
  <w:num w:numId="19" w16cid:durableId="639960839">
    <w:abstractNumId w:val="17"/>
  </w:num>
  <w:num w:numId="20" w16cid:durableId="7656181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D4"/>
    <w:rsid w:val="000034BE"/>
    <w:rsid w:val="000072DB"/>
    <w:rsid w:val="00015048"/>
    <w:rsid w:val="000161AC"/>
    <w:rsid w:val="00017101"/>
    <w:rsid w:val="000225BE"/>
    <w:rsid w:val="000266DB"/>
    <w:rsid w:val="00027F2B"/>
    <w:rsid w:val="00031520"/>
    <w:rsid w:val="00034499"/>
    <w:rsid w:val="000345FD"/>
    <w:rsid w:val="00034616"/>
    <w:rsid w:val="00036160"/>
    <w:rsid w:val="00036817"/>
    <w:rsid w:val="00041B15"/>
    <w:rsid w:val="00045261"/>
    <w:rsid w:val="00046AF7"/>
    <w:rsid w:val="00046CF0"/>
    <w:rsid w:val="000500E5"/>
    <w:rsid w:val="00050FC7"/>
    <w:rsid w:val="00056031"/>
    <w:rsid w:val="0005610F"/>
    <w:rsid w:val="000565C6"/>
    <w:rsid w:val="00057232"/>
    <w:rsid w:val="0006063C"/>
    <w:rsid w:val="000629DE"/>
    <w:rsid w:val="0006326E"/>
    <w:rsid w:val="00064708"/>
    <w:rsid w:val="00064D42"/>
    <w:rsid w:val="0007178C"/>
    <w:rsid w:val="000719A4"/>
    <w:rsid w:val="000843DE"/>
    <w:rsid w:val="0009067C"/>
    <w:rsid w:val="000A5D53"/>
    <w:rsid w:val="000A5E84"/>
    <w:rsid w:val="000A6B4F"/>
    <w:rsid w:val="000B51A4"/>
    <w:rsid w:val="000B51CD"/>
    <w:rsid w:val="000B6BAB"/>
    <w:rsid w:val="000C1627"/>
    <w:rsid w:val="000C3130"/>
    <w:rsid w:val="000C6289"/>
    <w:rsid w:val="000C792B"/>
    <w:rsid w:val="000C7C08"/>
    <w:rsid w:val="000D0B80"/>
    <w:rsid w:val="000D3BF9"/>
    <w:rsid w:val="000E1E00"/>
    <w:rsid w:val="000F1145"/>
    <w:rsid w:val="000F146D"/>
    <w:rsid w:val="000F3B75"/>
    <w:rsid w:val="001108CD"/>
    <w:rsid w:val="001124F7"/>
    <w:rsid w:val="001179DA"/>
    <w:rsid w:val="00120EE0"/>
    <w:rsid w:val="00121EE9"/>
    <w:rsid w:val="00122FCE"/>
    <w:rsid w:val="00123A87"/>
    <w:rsid w:val="00125FAB"/>
    <w:rsid w:val="0012640A"/>
    <w:rsid w:val="00126774"/>
    <w:rsid w:val="00127D61"/>
    <w:rsid w:val="00130A98"/>
    <w:rsid w:val="00131BBA"/>
    <w:rsid w:val="00134FA8"/>
    <w:rsid w:val="00136175"/>
    <w:rsid w:val="00136BE7"/>
    <w:rsid w:val="00137909"/>
    <w:rsid w:val="00140FC0"/>
    <w:rsid w:val="001439A3"/>
    <w:rsid w:val="00144C7E"/>
    <w:rsid w:val="00144F89"/>
    <w:rsid w:val="0015074B"/>
    <w:rsid w:val="0015091E"/>
    <w:rsid w:val="00152B28"/>
    <w:rsid w:val="001531D3"/>
    <w:rsid w:val="00155206"/>
    <w:rsid w:val="00157F64"/>
    <w:rsid w:val="00163722"/>
    <w:rsid w:val="00163782"/>
    <w:rsid w:val="00163822"/>
    <w:rsid w:val="001655E0"/>
    <w:rsid w:val="0016704F"/>
    <w:rsid w:val="001722B4"/>
    <w:rsid w:val="001730A4"/>
    <w:rsid w:val="00176D4A"/>
    <w:rsid w:val="00176E9C"/>
    <w:rsid w:val="001771A3"/>
    <w:rsid w:val="001771ED"/>
    <w:rsid w:val="00180808"/>
    <w:rsid w:val="00182564"/>
    <w:rsid w:val="00187062"/>
    <w:rsid w:val="00191ED5"/>
    <w:rsid w:val="00194184"/>
    <w:rsid w:val="0019439C"/>
    <w:rsid w:val="001A24E6"/>
    <w:rsid w:val="001A443C"/>
    <w:rsid w:val="001A4557"/>
    <w:rsid w:val="001A6D2D"/>
    <w:rsid w:val="001A6D8E"/>
    <w:rsid w:val="001B0ADD"/>
    <w:rsid w:val="001B2521"/>
    <w:rsid w:val="001B2709"/>
    <w:rsid w:val="001B27DD"/>
    <w:rsid w:val="001B4ADB"/>
    <w:rsid w:val="001C10C0"/>
    <w:rsid w:val="001C238C"/>
    <w:rsid w:val="001D66DA"/>
    <w:rsid w:val="001D6F00"/>
    <w:rsid w:val="001E004D"/>
    <w:rsid w:val="001E17AF"/>
    <w:rsid w:val="001F3511"/>
    <w:rsid w:val="001F5701"/>
    <w:rsid w:val="002010C0"/>
    <w:rsid w:val="00206325"/>
    <w:rsid w:val="00207213"/>
    <w:rsid w:val="00224CC7"/>
    <w:rsid w:val="002305B0"/>
    <w:rsid w:val="00233AB3"/>
    <w:rsid w:val="0023773D"/>
    <w:rsid w:val="00241300"/>
    <w:rsid w:val="00243D2E"/>
    <w:rsid w:val="00244738"/>
    <w:rsid w:val="00245811"/>
    <w:rsid w:val="00245A3D"/>
    <w:rsid w:val="002536EA"/>
    <w:rsid w:val="0025383B"/>
    <w:rsid w:val="002552FE"/>
    <w:rsid w:val="0025620C"/>
    <w:rsid w:val="0026203B"/>
    <w:rsid w:val="00263209"/>
    <w:rsid w:val="002638D2"/>
    <w:rsid w:val="00263AD7"/>
    <w:rsid w:val="00263E21"/>
    <w:rsid w:val="00263F69"/>
    <w:rsid w:val="0026427C"/>
    <w:rsid w:val="00271CA5"/>
    <w:rsid w:val="00272D7B"/>
    <w:rsid w:val="00273661"/>
    <w:rsid w:val="002741F5"/>
    <w:rsid w:val="00276A69"/>
    <w:rsid w:val="0028161F"/>
    <w:rsid w:val="002830AD"/>
    <w:rsid w:val="002861C6"/>
    <w:rsid w:val="00286F69"/>
    <w:rsid w:val="002916BD"/>
    <w:rsid w:val="00295EB9"/>
    <w:rsid w:val="0029639D"/>
    <w:rsid w:val="002A1C51"/>
    <w:rsid w:val="002A1C84"/>
    <w:rsid w:val="002A4931"/>
    <w:rsid w:val="002A5162"/>
    <w:rsid w:val="002B5682"/>
    <w:rsid w:val="002C1E30"/>
    <w:rsid w:val="002C7B77"/>
    <w:rsid w:val="002D1CA3"/>
    <w:rsid w:val="002D4B7F"/>
    <w:rsid w:val="002D5599"/>
    <w:rsid w:val="002D7FC9"/>
    <w:rsid w:val="002E0370"/>
    <w:rsid w:val="002E16B1"/>
    <w:rsid w:val="002E202A"/>
    <w:rsid w:val="002E4604"/>
    <w:rsid w:val="002F2977"/>
    <w:rsid w:val="002F4076"/>
    <w:rsid w:val="00303B9B"/>
    <w:rsid w:val="003040DB"/>
    <w:rsid w:val="00305A84"/>
    <w:rsid w:val="003066DD"/>
    <w:rsid w:val="00306D98"/>
    <w:rsid w:val="003070BF"/>
    <w:rsid w:val="00307714"/>
    <w:rsid w:val="00307910"/>
    <w:rsid w:val="00307E43"/>
    <w:rsid w:val="0031295A"/>
    <w:rsid w:val="00312ED9"/>
    <w:rsid w:val="003136BE"/>
    <w:rsid w:val="00313A69"/>
    <w:rsid w:val="00314F71"/>
    <w:rsid w:val="00315133"/>
    <w:rsid w:val="003158EC"/>
    <w:rsid w:val="00315F43"/>
    <w:rsid w:val="0031724A"/>
    <w:rsid w:val="00320A86"/>
    <w:rsid w:val="00325CF7"/>
    <w:rsid w:val="00326F90"/>
    <w:rsid w:val="00332541"/>
    <w:rsid w:val="0033275E"/>
    <w:rsid w:val="0033599F"/>
    <w:rsid w:val="00335DC1"/>
    <w:rsid w:val="00347942"/>
    <w:rsid w:val="003503EC"/>
    <w:rsid w:val="00352114"/>
    <w:rsid w:val="00353737"/>
    <w:rsid w:val="0035706F"/>
    <w:rsid w:val="00357F78"/>
    <w:rsid w:val="00361E36"/>
    <w:rsid w:val="003631FD"/>
    <w:rsid w:val="003633AE"/>
    <w:rsid w:val="00363D79"/>
    <w:rsid w:val="003669E0"/>
    <w:rsid w:val="00366FBD"/>
    <w:rsid w:val="00373D6B"/>
    <w:rsid w:val="00373E9E"/>
    <w:rsid w:val="00374156"/>
    <w:rsid w:val="00377714"/>
    <w:rsid w:val="00380D33"/>
    <w:rsid w:val="00383D9E"/>
    <w:rsid w:val="003858E5"/>
    <w:rsid w:val="003916EF"/>
    <w:rsid w:val="00391DD5"/>
    <w:rsid w:val="00393683"/>
    <w:rsid w:val="003977E2"/>
    <w:rsid w:val="003A35B8"/>
    <w:rsid w:val="003A38AD"/>
    <w:rsid w:val="003A455A"/>
    <w:rsid w:val="003A55E5"/>
    <w:rsid w:val="003B0103"/>
    <w:rsid w:val="003B1A9E"/>
    <w:rsid w:val="003B27C2"/>
    <w:rsid w:val="003B3543"/>
    <w:rsid w:val="003B421E"/>
    <w:rsid w:val="003B57AD"/>
    <w:rsid w:val="003C22FB"/>
    <w:rsid w:val="003D0B5B"/>
    <w:rsid w:val="003D19B6"/>
    <w:rsid w:val="003D1C52"/>
    <w:rsid w:val="003D3416"/>
    <w:rsid w:val="003D4045"/>
    <w:rsid w:val="003D52CE"/>
    <w:rsid w:val="003D590D"/>
    <w:rsid w:val="003D5BC8"/>
    <w:rsid w:val="003D5E18"/>
    <w:rsid w:val="003F067E"/>
    <w:rsid w:val="003F113D"/>
    <w:rsid w:val="003F1FE9"/>
    <w:rsid w:val="003F2557"/>
    <w:rsid w:val="0040038F"/>
    <w:rsid w:val="00400D39"/>
    <w:rsid w:val="00400EDB"/>
    <w:rsid w:val="00410FF8"/>
    <w:rsid w:val="00414206"/>
    <w:rsid w:val="00415A99"/>
    <w:rsid w:val="00423786"/>
    <w:rsid w:val="00426A64"/>
    <w:rsid w:val="004271C6"/>
    <w:rsid w:val="004350FF"/>
    <w:rsid w:val="00444F52"/>
    <w:rsid w:val="00445937"/>
    <w:rsid w:val="00452CCB"/>
    <w:rsid w:val="004638EB"/>
    <w:rsid w:val="004668F7"/>
    <w:rsid w:val="00466977"/>
    <w:rsid w:val="0047533F"/>
    <w:rsid w:val="004766F9"/>
    <w:rsid w:val="00480438"/>
    <w:rsid w:val="00484C0F"/>
    <w:rsid w:val="00484EB3"/>
    <w:rsid w:val="004906BB"/>
    <w:rsid w:val="00492AC5"/>
    <w:rsid w:val="004974CC"/>
    <w:rsid w:val="00497EB9"/>
    <w:rsid w:val="004A0876"/>
    <w:rsid w:val="004A4F67"/>
    <w:rsid w:val="004B1075"/>
    <w:rsid w:val="004B21A0"/>
    <w:rsid w:val="004B27B0"/>
    <w:rsid w:val="004B572A"/>
    <w:rsid w:val="004B6B38"/>
    <w:rsid w:val="004B6EB2"/>
    <w:rsid w:val="004C33F7"/>
    <w:rsid w:val="004C4B3C"/>
    <w:rsid w:val="004D0405"/>
    <w:rsid w:val="004D4180"/>
    <w:rsid w:val="004D568D"/>
    <w:rsid w:val="004D5E84"/>
    <w:rsid w:val="004D6A43"/>
    <w:rsid w:val="004D6D38"/>
    <w:rsid w:val="004E1406"/>
    <w:rsid w:val="004E19D7"/>
    <w:rsid w:val="004E30DF"/>
    <w:rsid w:val="004E5FCF"/>
    <w:rsid w:val="004F2636"/>
    <w:rsid w:val="004F3206"/>
    <w:rsid w:val="004F574F"/>
    <w:rsid w:val="00500DF0"/>
    <w:rsid w:val="0050602F"/>
    <w:rsid w:val="00507068"/>
    <w:rsid w:val="005101EB"/>
    <w:rsid w:val="00512F06"/>
    <w:rsid w:val="0052050E"/>
    <w:rsid w:val="00520AAF"/>
    <w:rsid w:val="00522461"/>
    <w:rsid w:val="00523912"/>
    <w:rsid w:val="0052463D"/>
    <w:rsid w:val="00524FF0"/>
    <w:rsid w:val="00525DE7"/>
    <w:rsid w:val="00535221"/>
    <w:rsid w:val="00536008"/>
    <w:rsid w:val="00543FD2"/>
    <w:rsid w:val="00552063"/>
    <w:rsid w:val="00552D95"/>
    <w:rsid w:val="00556930"/>
    <w:rsid w:val="00556B66"/>
    <w:rsid w:val="00561BB5"/>
    <w:rsid w:val="00564B93"/>
    <w:rsid w:val="0059094C"/>
    <w:rsid w:val="00594F79"/>
    <w:rsid w:val="005A1133"/>
    <w:rsid w:val="005A2A6E"/>
    <w:rsid w:val="005A7517"/>
    <w:rsid w:val="005B0BB2"/>
    <w:rsid w:val="005B3395"/>
    <w:rsid w:val="005B5584"/>
    <w:rsid w:val="005B7DD0"/>
    <w:rsid w:val="005B7F04"/>
    <w:rsid w:val="005C055A"/>
    <w:rsid w:val="005C24D8"/>
    <w:rsid w:val="005D03BB"/>
    <w:rsid w:val="005D1891"/>
    <w:rsid w:val="005D5489"/>
    <w:rsid w:val="005D5D6A"/>
    <w:rsid w:val="005E55D6"/>
    <w:rsid w:val="005E59FC"/>
    <w:rsid w:val="005E5E83"/>
    <w:rsid w:val="005E6AA8"/>
    <w:rsid w:val="005E719C"/>
    <w:rsid w:val="005F0BB7"/>
    <w:rsid w:val="005F2378"/>
    <w:rsid w:val="005F2E27"/>
    <w:rsid w:val="005F4C77"/>
    <w:rsid w:val="00601A45"/>
    <w:rsid w:val="00610667"/>
    <w:rsid w:val="00611077"/>
    <w:rsid w:val="00611598"/>
    <w:rsid w:val="006123F0"/>
    <w:rsid w:val="006151CF"/>
    <w:rsid w:val="00617E3B"/>
    <w:rsid w:val="00620507"/>
    <w:rsid w:val="00620641"/>
    <w:rsid w:val="00621053"/>
    <w:rsid w:val="0062139A"/>
    <w:rsid w:val="00622787"/>
    <w:rsid w:val="00627E19"/>
    <w:rsid w:val="00630DA2"/>
    <w:rsid w:val="00634FC3"/>
    <w:rsid w:val="0063528E"/>
    <w:rsid w:val="00635F45"/>
    <w:rsid w:val="006361E9"/>
    <w:rsid w:val="0064033B"/>
    <w:rsid w:val="0064389C"/>
    <w:rsid w:val="00646AFA"/>
    <w:rsid w:val="006568D5"/>
    <w:rsid w:val="00664774"/>
    <w:rsid w:val="00664D57"/>
    <w:rsid w:val="00664F77"/>
    <w:rsid w:val="00670405"/>
    <w:rsid w:val="00676CAC"/>
    <w:rsid w:val="00681FCA"/>
    <w:rsid w:val="006821B8"/>
    <w:rsid w:val="00683CA2"/>
    <w:rsid w:val="006858A5"/>
    <w:rsid w:val="00686876"/>
    <w:rsid w:val="00692984"/>
    <w:rsid w:val="00692D6D"/>
    <w:rsid w:val="006939CD"/>
    <w:rsid w:val="00693BBF"/>
    <w:rsid w:val="006956DE"/>
    <w:rsid w:val="006972A7"/>
    <w:rsid w:val="006974EB"/>
    <w:rsid w:val="00697FCF"/>
    <w:rsid w:val="006A1B99"/>
    <w:rsid w:val="006A2DA0"/>
    <w:rsid w:val="006B1112"/>
    <w:rsid w:val="006B123F"/>
    <w:rsid w:val="006B1841"/>
    <w:rsid w:val="006B42D7"/>
    <w:rsid w:val="006B65F4"/>
    <w:rsid w:val="006C5748"/>
    <w:rsid w:val="006C6482"/>
    <w:rsid w:val="006C665D"/>
    <w:rsid w:val="006C7250"/>
    <w:rsid w:val="006C7613"/>
    <w:rsid w:val="006D4CC2"/>
    <w:rsid w:val="006D5057"/>
    <w:rsid w:val="006E4A44"/>
    <w:rsid w:val="006F05F2"/>
    <w:rsid w:val="006F0858"/>
    <w:rsid w:val="006F132F"/>
    <w:rsid w:val="006F6203"/>
    <w:rsid w:val="006F65BE"/>
    <w:rsid w:val="006F6834"/>
    <w:rsid w:val="00701E99"/>
    <w:rsid w:val="00702FD9"/>
    <w:rsid w:val="00705675"/>
    <w:rsid w:val="007142EA"/>
    <w:rsid w:val="00714347"/>
    <w:rsid w:val="00714F0E"/>
    <w:rsid w:val="00721611"/>
    <w:rsid w:val="0073060B"/>
    <w:rsid w:val="00734D28"/>
    <w:rsid w:val="00735028"/>
    <w:rsid w:val="00742A4E"/>
    <w:rsid w:val="00745688"/>
    <w:rsid w:val="00747CCE"/>
    <w:rsid w:val="00750004"/>
    <w:rsid w:val="00751C24"/>
    <w:rsid w:val="007530B4"/>
    <w:rsid w:val="0075376B"/>
    <w:rsid w:val="00753BB0"/>
    <w:rsid w:val="00755696"/>
    <w:rsid w:val="00756BB8"/>
    <w:rsid w:val="00761743"/>
    <w:rsid w:val="0076372D"/>
    <w:rsid w:val="0076405F"/>
    <w:rsid w:val="00771D7A"/>
    <w:rsid w:val="00773639"/>
    <w:rsid w:val="00774FD0"/>
    <w:rsid w:val="00781753"/>
    <w:rsid w:val="00793DDF"/>
    <w:rsid w:val="0079566E"/>
    <w:rsid w:val="00795B15"/>
    <w:rsid w:val="00796A6E"/>
    <w:rsid w:val="00797870"/>
    <w:rsid w:val="007A109A"/>
    <w:rsid w:val="007A113A"/>
    <w:rsid w:val="007A1959"/>
    <w:rsid w:val="007A1D99"/>
    <w:rsid w:val="007A3B74"/>
    <w:rsid w:val="007A4079"/>
    <w:rsid w:val="007A4B55"/>
    <w:rsid w:val="007B78D7"/>
    <w:rsid w:val="007C303A"/>
    <w:rsid w:val="007C3AEC"/>
    <w:rsid w:val="007C3BA5"/>
    <w:rsid w:val="007C7F7A"/>
    <w:rsid w:val="007D0CD9"/>
    <w:rsid w:val="007D2A33"/>
    <w:rsid w:val="007D3AB9"/>
    <w:rsid w:val="007E24A1"/>
    <w:rsid w:val="007E5CD0"/>
    <w:rsid w:val="007E70D3"/>
    <w:rsid w:val="007E790B"/>
    <w:rsid w:val="007F2D5B"/>
    <w:rsid w:val="007F6D0C"/>
    <w:rsid w:val="007F6EA3"/>
    <w:rsid w:val="008015B7"/>
    <w:rsid w:val="00802282"/>
    <w:rsid w:val="00804771"/>
    <w:rsid w:val="00805F71"/>
    <w:rsid w:val="00805FB4"/>
    <w:rsid w:val="00812B71"/>
    <w:rsid w:val="008134C5"/>
    <w:rsid w:val="00821169"/>
    <w:rsid w:val="008219EC"/>
    <w:rsid w:val="00825BB8"/>
    <w:rsid w:val="008317E3"/>
    <w:rsid w:val="00840A30"/>
    <w:rsid w:val="00840ECD"/>
    <w:rsid w:val="0084195D"/>
    <w:rsid w:val="008432C7"/>
    <w:rsid w:val="0084503F"/>
    <w:rsid w:val="008475F8"/>
    <w:rsid w:val="008540E8"/>
    <w:rsid w:val="00862198"/>
    <w:rsid w:val="008640A9"/>
    <w:rsid w:val="008654CE"/>
    <w:rsid w:val="008676EC"/>
    <w:rsid w:val="00867790"/>
    <w:rsid w:val="00870508"/>
    <w:rsid w:val="00872313"/>
    <w:rsid w:val="008735DB"/>
    <w:rsid w:val="008745E3"/>
    <w:rsid w:val="008762BF"/>
    <w:rsid w:val="00880DD1"/>
    <w:rsid w:val="00881A05"/>
    <w:rsid w:val="008829AC"/>
    <w:rsid w:val="00885EA3"/>
    <w:rsid w:val="00886752"/>
    <w:rsid w:val="00892E0F"/>
    <w:rsid w:val="008A0A47"/>
    <w:rsid w:val="008A11BD"/>
    <w:rsid w:val="008A1DF5"/>
    <w:rsid w:val="008A2DE3"/>
    <w:rsid w:val="008A2FB0"/>
    <w:rsid w:val="008A31ED"/>
    <w:rsid w:val="008A3DF4"/>
    <w:rsid w:val="008A5713"/>
    <w:rsid w:val="008A5A01"/>
    <w:rsid w:val="008A6AD3"/>
    <w:rsid w:val="008B0257"/>
    <w:rsid w:val="008C0692"/>
    <w:rsid w:val="008C184F"/>
    <w:rsid w:val="008D042B"/>
    <w:rsid w:val="008D1C83"/>
    <w:rsid w:val="008D2746"/>
    <w:rsid w:val="008D2FE4"/>
    <w:rsid w:val="008D7890"/>
    <w:rsid w:val="008E2FD5"/>
    <w:rsid w:val="008E30AA"/>
    <w:rsid w:val="008E494E"/>
    <w:rsid w:val="008E4D1C"/>
    <w:rsid w:val="008E5600"/>
    <w:rsid w:val="008E6B8C"/>
    <w:rsid w:val="008E6B8D"/>
    <w:rsid w:val="008F3C3A"/>
    <w:rsid w:val="008F78D3"/>
    <w:rsid w:val="008F7C50"/>
    <w:rsid w:val="00900788"/>
    <w:rsid w:val="009062EE"/>
    <w:rsid w:val="0091054F"/>
    <w:rsid w:val="00913644"/>
    <w:rsid w:val="00917070"/>
    <w:rsid w:val="00917C44"/>
    <w:rsid w:val="009239AB"/>
    <w:rsid w:val="00923FBA"/>
    <w:rsid w:val="00924D3D"/>
    <w:rsid w:val="00932760"/>
    <w:rsid w:val="00932A8C"/>
    <w:rsid w:val="00932DAA"/>
    <w:rsid w:val="009339E2"/>
    <w:rsid w:val="00934729"/>
    <w:rsid w:val="00935E72"/>
    <w:rsid w:val="00935E8C"/>
    <w:rsid w:val="00936224"/>
    <w:rsid w:val="009402D8"/>
    <w:rsid w:val="00946A23"/>
    <w:rsid w:val="009470DC"/>
    <w:rsid w:val="00947C5D"/>
    <w:rsid w:val="0095149C"/>
    <w:rsid w:val="009519B8"/>
    <w:rsid w:val="00951F8F"/>
    <w:rsid w:val="009534DE"/>
    <w:rsid w:val="00953749"/>
    <w:rsid w:val="00956065"/>
    <w:rsid w:val="00956292"/>
    <w:rsid w:val="00957B42"/>
    <w:rsid w:val="00964F5C"/>
    <w:rsid w:val="00964FE2"/>
    <w:rsid w:val="00970541"/>
    <w:rsid w:val="0097109E"/>
    <w:rsid w:val="00972219"/>
    <w:rsid w:val="009723EC"/>
    <w:rsid w:val="0097515C"/>
    <w:rsid w:val="009832DB"/>
    <w:rsid w:val="00984172"/>
    <w:rsid w:val="009900CE"/>
    <w:rsid w:val="0099059A"/>
    <w:rsid w:val="00991BDF"/>
    <w:rsid w:val="00997CC6"/>
    <w:rsid w:val="009A4A72"/>
    <w:rsid w:val="009A6474"/>
    <w:rsid w:val="009A683C"/>
    <w:rsid w:val="009A7AA4"/>
    <w:rsid w:val="009B01B2"/>
    <w:rsid w:val="009B1F12"/>
    <w:rsid w:val="009B2F8B"/>
    <w:rsid w:val="009C1699"/>
    <w:rsid w:val="009C1738"/>
    <w:rsid w:val="009C2A27"/>
    <w:rsid w:val="009C3D6C"/>
    <w:rsid w:val="009D2EAB"/>
    <w:rsid w:val="009E07A1"/>
    <w:rsid w:val="009E0E8B"/>
    <w:rsid w:val="009E391B"/>
    <w:rsid w:val="009E5B88"/>
    <w:rsid w:val="009E7305"/>
    <w:rsid w:val="009E7D98"/>
    <w:rsid w:val="009F1C07"/>
    <w:rsid w:val="009F1DF8"/>
    <w:rsid w:val="009F49A8"/>
    <w:rsid w:val="00A01398"/>
    <w:rsid w:val="00A03B3F"/>
    <w:rsid w:val="00A045A6"/>
    <w:rsid w:val="00A12D37"/>
    <w:rsid w:val="00A17148"/>
    <w:rsid w:val="00A173B3"/>
    <w:rsid w:val="00A23C34"/>
    <w:rsid w:val="00A313EE"/>
    <w:rsid w:val="00A32C04"/>
    <w:rsid w:val="00A35A5F"/>
    <w:rsid w:val="00A40F6A"/>
    <w:rsid w:val="00A44168"/>
    <w:rsid w:val="00A52688"/>
    <w:rsid w:val="00A55401"/>
    <w:rsid w:val="00A55ED7"/>
    <w:rsid w:val="00A561C5"/>
    <w:rsid w:val="00A571A0"/>
    <w:rsid w:val="00A57D72"/>
    <w:rsid w:val="00A66818"/>
    <w:rsid w:val="00A66D58"/>
    <w:rsid w:val="00A70508"/>
    <w:rsid w:val="00A71970"/>
    <w:rsid w:val="00A7623A"/>
    <w:rsid w:val="00A802A4"/>
    <w:rsid w:val="00A81B39"/>
    <w:rsid w:val="00A8264E"/>
    <w:rsid w:val="00A859F3"/>
    <w:rsid w:val="00A8675D"/>
    <w:rsid w:val="00A87548"/>
    <w:rsid w:val="00A87EF0"/>
    <w:rsid w:val="00A90E65"/>
    <w:rsid w:val="00A93384"/>
    <w:rsid w:val="00A9350C"/>
    <w:rsid w:val="00A94A1A"/>
    <w:rsid w:val="00A95A6D"/>
    <w:rsid w:val="00A95C50"/>
    <w:rsid w:val="00A9799F"/>
    <w:rsid w:val="00A97E57"/>
    <w:rsid w:val="00AA1D8D"/>
    <w:rsid w:val="00AA5367"/>
    <w:rsid w:val="00AA63F9"/>
    <w:rsid w:val="00AA6844"/>
    <w:rsid w:val="00AA6DFD"/>
    <w:rsid w:val="00AA704A"/>
    <w:rsid w:val="00AA73FE"/>
    <w:rsid w:val="00AB0B05"/>
    <w:rsid w:val="00AB1103"/>
    <w:rsid w:val="00AB16F5"/>
    <w:rsid w:val="00AB41B8"/>
    <w:rsid w:val="00AC53E5"/>
    <w:rsid w:val="00AD037E"/>
    <w:rsid w:val="00AD5FF7"/>
    <w:rsid w:val="00AE3ECE"/>
    <w:rsid w:val="00AE60B4"/>
    <w:rsid w:val="00AE68B0"/>
    <w:rsid w:val="00AE6929"/>
    <w:rsid w:val="00AF3356"/>
    <w:rsid w:val="00AF4D7C"/>
    <w:rsid w:val="00AF7C6F"/>
    <w:rsid w:val="00B0213E"/>
    <w:rsid w:val="00B050F3"/>
    <w:rsid w:val="00B069E7"/>
    <w:rsid w:val="00B10038"/>
    <w:rsid w:val="00B117CD"/>
    <w:rsid w:val="00B165F0"/>
    <w:rsid w:val="00B17258"/>
    <w:rsid w:val="00B17772"/>
    <w:rsid w:val="00B209BB"/>
    <w:rsid w:val="00B22088"/>
    <w:rsid w:val="00B2566E"/>
    <w:rsid w:val="00B310B1"/>
    <w:rsid w:val="00B331BD"/>
    <w:rsid w:val="00B434B1"/>
    <w:rsid w:val="00B44F60"/>
    <w:rsid w:val="00B47730"/>
    <w:rsid w:val="00B479E2"/>
    <w:rsid w:val="00B51462"/>
    <w:rsid w:val="00B54E4E"/>
    <w:rsid w:val="00B57DDD"/>
    <w:rsid w:val="00B6126D"/>
    <w:rsid w:val="00B6752F"/>
    <w:rsid w:val="00B73EA9"/>
    <w:rsid w:val="00B74801"/>
    <w:rsid w:val="00B75C62"/>
    <w:rsid w:val="00B802D3"/>
    <w:rsid w:val="00B82AC5"/>
    <w:rsid w:val="00B82AFB"/>
    <w:rsid w:val="00B84B27"/>
    <w:rsid w:val="00B85712"/>
    <w:rsid w:val="00B904A6"/>
    <w:rsid w:val="00B91DAF"/>
    <w:rsid w:val="00BA0C14"/>
    <w:rsid w:val="00BA17A9"/>
    <w:rsid w:val="00BA2CA2"/>
    <w:rsid w:val="00BA30FE"/>
    <w:rsid w:val="00BA3886"/>
    <w:rsid w:val="00BB197A"/>
    <w:rsid w:val="00BB2DD7"/>
    <w:rsid w:val="00BB5649"/>
    <w:rsid w:val="00BB6BC5"/>
    <w:rsid w:val="00BC0539"/>
    <w:rsid w:val="00BC3A79"/>
    <w:rsid w:val="00BC41A9"/>
    <w:rsid w:val="00BC58A5"/>
    <w:rsid w:val="00BC74E0"/>
    <w:rsid w:val="00BD020E"/>
    <w:rsid w:val="00BD183B"/>
    <w:rsid w:val="00BD3A6F"/>
    <w:rsid w:val="00BD3C19"/>
    <w:rsid w:val="00BD5310"/>
    <w:rsid w:val="00BD6732"/>
    <w:rsid w:val="00BE0F27"/>
    <w:rsid w:val="00BF0669"/>
    <w:rsid w:val="00BF256F"/>
    <w:rsid w:val="00C01F92"/>
    <w:rsid w:val="00C03998"/>
    <w:rsid w:val="00C06476"/>
    <w:rsid w:val="00C0760C"/>
    <w:rsid w:val="00C07C03"/>
    <w:rsid w:val="00C11C8C"/>
    <w:rsid w:val="00C1499A"/>
    <w:rsid w:val="00C1789F"/>
    <w:rsid w:val="00C17C5B"/>
    <w:rsid w:val="00C2096E"/>
    <w:rsid w:val="00C23576"/>
    <w:rsid w:val="00C23DAC"/>
    <w:rsid w:val="00C3681F"/>
    <w:rsid w:val="00C37CF9"/>
    <w:rsid w:val="00C406FC"/>
    <w:rsid w:val="00C412EA"/>
    <w:rsid w:val="00C41830"/>
    <w:rsid w:val="00C47B33"/>
    <w:rsid w:val="00C514A1"/>
    <w:rsid w:val="00C53F33"/>
    <w:rsid w:val="00C604A0"/>
    <w:rsid w:val="00C6087A"/>
    <w:rsid w:val="00C60FCD"/>
    <w:rsid w:val="00C6367A"/>
    <w:rsid w:val="00C64060"/>
    <w:rsid w:val="00C64477"/>
    <w:rsid w:val="00C71D90"/>
    <w:rsid w:val="00C76F54"/>
    <w:rsid w:val="00C81811"/>
    <w:rsid w:val="00C82D65"/>
    <w:rsid w:val="00C91479"/>
    <w:rsid w:val="00C96040"/>
    <w:rsid w:val="00C9702B"/>
    <w:rsid w:val="00CA38D4"/>
    <w:rsid w:val="00CA4376"/>
    <w:rsid w:val="00CA48CA"/>
    <w:rsid w:val="00CA62F7"/>
    <w:rsid w:val="00CA7312"/>
    <w:rsid w:val="00CB0664"/>
    <w:rsid w:val="00CB21F8"/>
    <w:rsid w:val="00CB3062"/>
    <w:rsid w:val="00CB4E1C"/>
    <w:rsid w:val="00CB7A29"/>
    <w:rsid w:val="00CC1EA9"/>
    <w:rsid w:val="00CC29E7"/>
    <w:rsid w:val="00CC3211"/>
    <w:rsid w:val="00CC3BA4"/>
    <w:rsid w:val="00CC466D"/>
    <w:rsid w:val="00CD2C7A"/>
    <w:rsid w:val="00CD5380"/>
    <w:rsid w:val="00CD674D"/>
    <w:rsid w:val="00CD69E7"/>
    <w:rsid w:val="00CD6F25"/>
    <w:rsid w:val="00CE2AF6"/>
    <w:rsid w:val="00CE68B8"/>
    <w:rsid w:val="00CE70BA"/>
    <w:rsid w:val="00CF0DD5"/>
    <w:rsid w:val="00CF240B"/>
    <w:rsid w:val="00CF28C2"/>
    <w:rsid w:val="00CF2B4B"/>
    <w:rsid w:val="00CF3286"/>
    <w:rsid w:val="00CF4A47"/>
    <w:rsid w:val="00CF6E29"/>
    <w:rsid w:val="00D00F21"/>
    <w:rsid w:val="00D03EC1"/>
    <w:rsid w:val="00D064CA"/>
    <w:rsid w:val="00D07A97"/>
    <w:rsid w:val="00D166E1"/>
    <w:rsid w:val="00D16E7E"/>
    <w:rsid w:val="00D16FA4"/>
    <w:rsid w:val="00D22CCC"/>
    <w:rsid w:val="00D27300"/>
    <w:rsid w:val="00D278A6"/>
    <w:rsid w:val="00D304EE"/>
    <w:rsid w:val="00D3610B"/>
    <w:rsid w:val="00D40A1A"/>
    <w:rsid w:val="00D4131E"/>
    <w:rsid w:val="00D41CE6"/>
    <w:rsid w:val="00D41D3D"/>
    <w:rsid w:val="00D42E87"/>
    <w:rsid w:val="00D44315"/>
    <w:rsid w:val="00D44331"/>
    <w:rsid w:val="00D449D4"/>
    <w:rsid w:val="00D44B04"/>
    <w:rsid w:val="00D45C6B"/>
    <w:rsid w:val="00D55FBD"/>
    <w:rsid w:val="00D57513"/>
    <w:rsid w:val="00D62320"/>
    <w:rsid w:val="00D63BE3"/>
    <w:rsid w:val="00D64E40"/>
    <w:rsid w:val="00D676C1"/>
    <w:rsid w:val="00D71662"/>
    <w:rsid w:val="00D71D34"/>
    <w:rsid w:val="00D72D0B"/>
    <w:rsid w:val="00D7448E"/>
    <w:rsid w:val="00D85890"/>
    <w:rsid w:val="00D85C7B"/>
    <w:rsid w:val="00D86609"/>
    <w:rsid w:val="00D86B93"/>
    <w:rsid w:val="00D87A1F"/>
    <w:rsid w:val="00D90390"/>
    <w:rsid w:val="00D95B3B"/>
    <w:rsid w:val="00DA0802"/>
    <w:rsid w:val="00DA5379"/>
    <w:rsid w:val="00DA6505"/>
    <w:rsid w:val="00DB0C76"/>
    <w:rsid w:val="00DB2189"/>
    <w:rsid w:val="00DB4E56"/>
    <w:rsid w:val="00DB7452"/>
    <w:rsid w:val="00DC62AD"/>
    <w:rsid w:val="00DD04EE"/>
    <w:rsid w:val="00DD0602"/>
    <w:rsid w:val="00DD10CB"/>
    <w:rsid w:val="00DD1A9A"/>
    <w:rsid w:val="00DD559B"/>
    <w:rsid w:val="00DD5961"/>
    <w:rsid w:val="00DD6E5D"/>
    <w:rsid w:val="00DE0D8B"/>
    <w:rsid w:val="00DE18FB"/>
    <w:rsid w:val="00DF2CB1"/>
    <w:rsid w:val="00DF37AE"/>
    <w:rsid w:val="00DF3BE2"/>
    <w:rsid w:val="00DF4D70"/>
    <w:rsid w:val="00E00436"/>
    <w:rsid w:val="00E01071"/>
    <w:rsid w:val="00E03F76"/>
    <w:rsid w:val="00E12CFF"/>
    <w:rsid w:val="00E13AF4"/>
    <w:rsid w:val="00E1470D"/>
    <w:rsid w:val="00E17455"/>
    <w:rsid w:val="00E22AE2"/>
    <w:rsid w:val="00E2307C"/>
    <w:rsid w:val="00E23A9D"/>
    <w:rsid w:val="00E2456F"/>
    <w:rsid w:val="00E2493A"/>
    <w:rsid w:val="00E277DE"/>
    <w:rsid w:val="00E277E8"/>
    <w:rsid w:val="00E37280"/>
    <w:rsid w:val="00E378C6"/>
    <w:rsid w:val="00E415AB"/>
    <w:rsid w:val="00E471D1"/>
    <w:rsid w:val="00E5015D"/>
    <w:rsid w:val="00E50529"/>
    <w:rsid w:val="00E509EC"/>
    <w:rsid w:val="00E53FE4"/>
    <w:rsid w:val="00E548A6"/>
    <w:rsid w:val="00E61168"/>
    <w:rsid w:val="00E66017"/>
    <w:rsid w:val="00E74CF0"/>
    <w:rsid w:val="00E75008"/>
    <w:rsid w:val="00E80892"/>
    <w:rsid w:val="00E80FA6"/>
    <w:rsid w:val="00E818D2"/>
    <w:rsid w:val="00E85655"/>
    <w:rsid w:val="00E85CEC"/>
    <w:rsid w:val="00E85F84"/>
    <w:rsid w:val="00E86ACC"/>
    <w:rsid w:val="00E8794E"/>
    <w:rsid w:val="00E94016"/>
    <w:rsid w:val="00E944C2"/>
    <w:rsid w:val="00EA3153"/>
    <w:rsid w:val="00EA4AD2"/>
    <w:rsid w:val="00EA54F6"/>
    <w:rsid w:val="00EA641B"/>
    <w:rsid w:val="00EA7F41"/>
    <w:rsid w:val="00EB0166"/>
    <w:rsid w:val="00EB1530"/>
    <w:rsid w:val="00EB1CED"/>
    <w:rsid w:val="00EB64B7"/>
    <w:rsid w:val="00EB6F5C"/>
    <w:rsid w:val="00EC1C00"/>
    <w:rsid w:val="00EC35E0"/>
    <w:rsid w:val="00EC4864"/>
    <w:rsid w:val="00EC5F13"/>
    <w:rsid w:val="00EC7EC7"/>
    <w:rsid w:val="00ED0318"/>
    <w:rsid w:val="00ED163D"/>
    <w:rsid w:val="00ED72D8"/>
    <w:rsid w:val="00EE0005"/>
    <w:rsid w:val="00EE1141"/>
    <w:rsid w:val="00EE5CA4"/>
    <w:rsid w:val="00EE655F"/>
    <w:rsid w:val="00EF3655"/>
    <w:rsid w:val="00EF5E09"/>
    <w:rsid w:val="00F00085"/>
    <w:rsid w:val="00F03AE5"/>
    <w:rsid w:val="00F13CAF"/>
    <w:rsid w:val="00F16C40"/>
    <w:rsid w:val="00F27197"/>
    <w:rsid w:val="00F3459D"/>
    <w:rsid w:val="00F37B20"/>
    <w:rsid w:val="00F37ED3"/>
    <w:rsid w:val="00F433D0"/>
    <w:rsid w:val="00F46C2D"/>
    <w:rsid w:val="00F46FF8"/>
    <w:rsid w:val="00F514A9"/>
    <w:rsid w:val="00F51519"/>
    <w:rsid w:val="00F601BA"/>
    <w:rsid w:val="00F603A9"/>
    <w:rsid w:val="00F61132"/>
    <w:rsid w:val="00F70202"/>
    <w:rsid w:val="00F70557"/>
    <w:rsid w:val="00F8651C"/>
    <w:rsid w:val="00F916F2"/>
    <w:rsid w:val="00F93207"/>
    <w:rsid w:val="00F93764"/>
    <w:rsid w:val="00FA0A93"/>
    <w:rsid w:val="00FA327D"/>
    <w:rsid w:val="00FB549E"/>
    <w:rsid w:val="00FB7BFE"/>
    <w:rsid w:val="00FC10E7"/>
    <w:rsid w:val="00FC294B"/>
    <w:rsid w:val="00FC386D"/>
    <w:rsid w:val="00FC693F"/>
    <w:rsid w:val="00FC77EA"/>
    <w:rsid w:val="00FD11BB"/>
    <w:rsid w:val="00FD7745"/>
    <w:rsid w:val="00FE09B0"/>
    <w:rsid w:val="00FE1418"/>
    <w:rsid w:val="00FE3099"/>
    <w:rsid w:val="00FE65B7"/>
    <w:rsid w:val="00FF1227"/>
    <w:rsid w:val="00FF5488"/>
    <w:rsid w:val="00FF71F1"/>
    <w:rsid w:val="0147497D"/>
    <w:rsid w:val="01577954"/>
    <w:rsid w:val="015E5662"/>
    <w:rsid w:val="02DBE1ED"/>
    <w:rsid w:val="0443382C"/>
    <w:rsid w:val="04BFD847"/>
    <w:rsid w:val="04C0E89D"/>
    <w:rsid w:val="04EB6671"/>
    <w:rsid w:val="054ABB04"/>
    <w:rsid w:val="05C19955"/>
    <w:rsid w:val="05CF604C"/>
    <w:rsid w:val="05D7C1FA"/>
    <w:rsid w:val="06C65FD9"/>
    <w:rsid w:val="06ED754D"/>
    <w:rsid w:val="081E2DBF"/>
    <w:rsid w:val="08EAE7E4"/>
    <w:rsid w:val="0BB157F0"/>
    <w:rsid w:val="0BC61561"/>
    <w:rsid w:val="0BEF43ED"/>
    <w:rsid w:val="0C6280DC"/>
    <w:rsid w:val="0DDD015E"/>
    <w:rsid w:val="0F855D3A"/>
    <w:rsid w:val="1055DE5F"/>
    <w:rsid w:val="1171BD3E"/>
    <w:rsid w:val="11F5B4BF"/>
    <w:rsid w:val="124B3D83"/>
    <w:rsid w:val="133FB875"/>
    <w:rsid w:val="13C07390"/>
    <w:rsid w:val="1469C866"/>
    <w:rsid w:val="1661BE26"/>
    <w:rsid w:val="179507C7"/>
    <w:rsid w:val="183A8704"/>
    <w:rsid w:val="18C8007C"/>
    <w:rsid w:val="18D3DA99"/>
    <w:rsid w:val="18ECCF36"/>
    <w:rsid w:val="1901FCC3"/>
    <w:rsid w:val="19E128BA"/>
    <w:rsid w:val="1A8B18A2"/>
    <w:rsid w:val="1B2D72D4"/>
    <w:rsid w:val="1C515DC7"/>
    <w:rsid w:val="1CC000A5"/>
    <w:rsid w:val="1CCD7EFE"/>
    <w:rsid w:val="1F4A399A"/>
    <w:rsid w:val="1F88F0E4"/>
    <w:rsid w:val="2160D8EA"/>
    <w:rsid w:val="21A6F001"/>
    <w:rsid w:val="237735E0"/>
    <w:rsid w:val="238038B6"/>
    <w:rsid w:val="24D81C26"/>
    <w:rsid w:val="26568E08"/>
    <w:rsid w:val="275C3411"/>
    <w:rsid w:val="277724AF"/>
    <w:rsid w:val="27C5A3EA"/>
    <w:rsid w:val="2815D20B"/>
    <w:rsid w:val="290105BB"/>
    <w:rsid w:val="2941D13E"/>
    <w:rsid w:val="29B50DFE"/>
    <w:rsid w:val="29E66423"/>
    <w:rsid w:val="2C8A144B"/>
    <w:rsid w:val="2D7DE5D4"/>
    <w:rsid w:val="2DEDB3E5"/>
    <w:rsid w:val="2E69DA01"/>
    <w:rsid w:val="2E932531"/>
    <w:rsid w:val="2F100C2B"/>
    <w:rsid w:val="2F2A6374"/>
    <w:rsid w:val="2F2B6DA2"/>
    <w:rsid w:val="30B41687"/>
    <w:rsid w:val="3174A2D4"/>
    <w:rsid w:val="323B0B63"/>
    <w:rsid w:val="326505E2"/>
    <w:rsid w:val="33B8F0A3"/>
    <w:rsid w:val="34181C98"/>
    <w:rsid w:val="35C38675"/>
    <w:rsid w:val="36333AA1"/>
    <w:rsid w:val="369558E7"/>
    <w:rsid w:val="37744A8A"/>
    <w:rsid w:val="38887477"/>
    <w:rsid w:val="394D8B76"/>
    <w:rsid w:val="396DB865"/>
    <w:rsid w:val="39C62254"/>
    <w:rsid w:val="39E0997B"/>
    <w:rsid w:val="3A6CC40C"/>
    <w:rsid w:val="3AA9AEB9"/>
    <w:rsid w:val="3ABAF331"/>
    <w:rsid w:val="3B23B2B8"/>
    <w:rsid w:val="3B43DF38"/>
    <w:rsid w:val="3B5F9839"/>
    <w:rsid w:val="3B845D71"/>
    <w:rsid w:val="3BB08ED3"/>
    <w:rsid w:val="3C77EEB4"/>
    <w:rsid w:val="3D2DF7CC"/>
    <w:rsid w:val="3DDFC616"/>
    <w:rsid w:val="3EBCEA21"/>
    <w:rsid w:val="3FA46904"/>
    <w:rsid w:val="40797353"/>
    <w:rsid w:val="4181524C"/>
    <w:rsid w:val="42034226"/>
    <w:rsid w:val="421F7520"/>
    <w:rsid w:val="427B8887"/>
    <w:rsid w:val="42B83B65"/>
    <w:rsid w:val="4364E885"/>
    <w:rsid w:val="438B18CD"/>
    <w:rsid w:val="446AD951"/>
    <w:rsid w:val="4493C26B"/>
    <w:rsid w:val="44F3BDEC"/>
    <w:rsid w:val="4535E246"/>
    <w:rsid w:val="4720DA6D"/>
    <w:rsid w:val="48F2A709"/>
    <w:rsid w:val="4A542FCA"/>
    <w:rsid w:val="4A6A2AAB"/>
    <w:rsid w:val="4B56A3CB"/>
    <w:rsid w:val="4C8EFD73"/>
    <w:rsid w:val="4CDD3987"/>
    <w:rsid w:val="4DB63895"/>
    <w:rsid w:val="4E5A68C1"/>
    <w:rsid w:val="4F7E5077"/>
    <w:rsid w:val="4F9E56C1"/>
    <w:rsid w:val="50C029EC"/>
    <w:rsid w:val="53CB733C"/>
    <w:rsid w:val="54218AE2"/>
    <w:rsid w:val="545AB6FF"/>
    <w:rsid w:val="54EE4DD2"/>
    <w:rsid w:val="552418F6"/>
    <w:rsid w:val="553DAD03"/>
    <w:rsid w:val="55A3D2F3"/>
    <w:rsid w:val="57701058"/>
    <w:rsid w:val="5799E0E3"/>
    <w:rsid w:val="590893A9"/>
    <w:rsid w:val="59BC1833"/>
    <w:rsid w:val="5A0837F1"/>
    <w:rsid w:val="5B808C33"/>
    <w:rsid w:val="5C98E133"/>
    <w:rsid w:val="5DBADDDF"/>
    <w:rsid w:val="5F2259E1"/>
    <w:rsid w:val="60EA2672"/>
    <w:rsid w:val="6104F2B4"/>
    <w:rsid w:val="611B3267"/>
    <w:rsid w:val="615170AE"/>
    <w:rsid w:val="615D3C48"/>
    <w:rsid w:val="627A4C6F"/>
    <w:rsid w:val="63325981"/>
    <w:rsid w:val="650FA94F"/>
    <w:rsid w:val="65C515C4"/>
    <w:rsid w:val="663E9DDA"/>
    <w:rsid w:val="670F4422"/>
    <w:rsid w:val="674E8F2C"/>
    <w:rsid w:val="6777DDCD"/>
    <w:rsid w:val="67947E1A"/>
    <w:rsid w:val="69D2C7C4"/>
    <w:rsid w:val="6AE75C33"/>
    <w:rsid w:val="6B102637"/>
    <w:rsid w:val="6B16CEEB"/>
    <w:rsid w:val="6CB32353"/>
    <w:rsid w:val="6CFD97BC"/>
    <w:rsid w:val="6DE8E3B6"/>
    <w:rsid w:val="6F80F558"/>
    <w:rsid w:val="706E34D8"/>
    <w:rsid w:val="7079A174"/>
    <w:rsid w:val="70E56E4D"/>
    <w:rsid w:val="70EA2B4B"/>
    <w:rsid w:val="71CC2A77"/>
    <w:rsid w:val="7228A605"/>
    <w:rsid w:val="724C0F0F"/>
    <w:rsid w:val="75546BCC"/>
    <w:rsid w:val="75CB18DC"/>
    <w:rsid w:val="760CA78A"/>
    <w:rsid w:val="76540587"/>
    <w:rsid w:val="7900157B"/>
    <w:rsid w:val="7A7779C1"/>
    <w:rsid w:val="7B319C01"/>
    <w:rsid w:val="7C249558"/>
    <w:rsid w:val="7D03F5E3"/>
    <w:rsid w:val="7D7FAE9B"/>
    <w:rsid w:val="7ED27DA5"/>
    <w:rsid w:val="7F14AD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9B45CA2D-BF6F-4E4E-82C5-6F47C1AA6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1"/>
      </w:numPr>
      <w:contextualSpacing/>
    </w:pPr>
  </w:style>
  <w:style w:type="paragraph" w:styleId="ListBullet2">
    <w:name w:val="List Bullet 2"/>
    <w:basedOn w:val="Normal"/>
    <w:uiPriority w:val="99"/>
    <w:unhideWhenUsed/>
    <w:rsid w:val="00326F90"/>
    <w:pPr>
      <w:numPr>
        <w:numId w:val="1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12"/>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CA48CA"/>
    <w:pPr>
      <w:spacing w:line="240" w:lineRule="auto"/>
    </w:pPr>
    <w:rPr>
      <w:sz w:val="20"/>
      <w:szCs w:val="20"/>
    </w:rPr>
  </w:style>
  <w:style w:type="character" w:customStyle="1" w:styleId="CommentTextChar">
    <w:name w:val="Comment Text Char"/>
    <w:basedOn w:val="DefaultParagraphFont"/>
    <w:link w:val="CommentText"/>
    <w:uiPriority w:val="99"/>
    <w:rsid w:val="00CA48CA"/>
    <w:rPr>
      <w:rFonts w:ascii="Calibri" w:eastAsia="Calibri" w:hAnsi="Calibri"/>
      <w:sz w:val="20"/>
      <w:szCs w:val="20"/>
    </w:rPr>
  </w:style>
  <w:style w:type="character" w:styleId="CommentReference">
    <w:name w:val="annotation reference"/>
    <w:basedOn w:val="DefaultParagraphFont"/>
    <w:uiPriority w:val="99"/>
    <w:semiHidden/>
    <w:unhideWhenUsed/>
    <w:rsid w:val="00CA48CA"/>
    <w:rPr>
      <w:sz w:val="16"/>
      <w:szCs w:val="16"/>
    </w:rPr>
  </w:style>
  <w:style w:type="paragraph" w:styleId="Revision">
    <w:name w:val="Revision"/>
    <w:hidden/>
    <w:uiPriority w:val="99"/>
    <w:semiHidden/>
    <w:rsid w:val="00B22088"/>
    <w:pPr>
      <w:spacing w:after="0" w:line="240" w:lineRule="auto"/>
    </w:pPr>
    <w:rPr>
      <w:rFonts w:ascii="Calibri" w:eastAsia="Calibri" w:hAnsi="Calibri"/>
    </w:rPr>
  </w:style>
  <w:style w:type="paragraph" w:styleId="CommentSubject">
    <w:name w:val="annotation subject"/>
    <w:basedOn w:val="CommentText"/>
    <w:next w:val="CommentText"/>
    <w:link w:val="CommentSubjectChar"/>
    <w:uiPriority w:val="99"/>
    <w:semiHidden/>
    <w:unhideWhenUsed/>
    <w:rsid w:val="00E80FA6"/>
    <w:rPr>
      <w:b/>
      <w:bCs/>
    </w:rPr>
  </w:style>
  <w:style w:type="character" w:customStyle="1" w:styleId="CommentSubjectChar">
    <w:name w:val="Comment Subject Char"/>
    <w:basedOn w:val="CommentTextChar"/>
    <w:link w:val="CommentSubject"/>
    <w:uiPriority w:val="99"/>
    <w:semiHidden/>
    <w:rsid w:val="00E80FA6"/>
    <w:rPr>
      <w:rFonts w:ascii="Calibri" w:eastAsia="Calibri" w:hAnsi="Calibri"/>
      <w:b/>
      <w:bCs/>
      <w:sz w:val="20"/>
      <w:szCs w:val="20"/>
    </w:rPr>
  </w:style>
  <w:style w:type="character" w:styleId="Mention">
    <w:name w:val="Mention"/>
    <w:basedOn w:val="DefaultParagraphFont"/>
    <w:uiPriority w:val="99"/>
    <w:unhideWhenUsed/>
    <w:rsid w:val="00C0760C"/>
    <w:rPr>
      <w:color w:val="2B579A"/>
      <w:shd w:val="clear" w:color="auto" w:fill="E1DFDD"/>
    </w:rPr>
  </w:style>
  <w:style w:type="character" w:styleId="Hyperlink">
    <w:name w:val="Hyperlink"/>
    <w:basedOn w:val="DefaultParagraphFont"/>
    <w:uiPriority w:val="99"/>
    <w:unhideWhenUsed/>
    <w:rsid w:val="00B050F3"/>
    <w:rPr>
      <w:color w:val="0000FF" w:themeColor="hyperlink"/>
      <w:u w:val="single"/>
    </w:rPr>
  </w:style>
  <w:style w:type="character" w:styleId="UnresolvedMention">
    <w:name w:val="Unresolved Mention"/>
    <w:basedOn w:val="DefaultParagraphFont"/>
    <w:uiPriority w:val="99"/>
    <w:semiHidden/>
    <w:unhideWhenUsed/>
    <w:rsid w:val="00B050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60</TotalTime>
  <Pages>5</Pages>
  <Words>2120</Words>
  <Characters>12089</Characters>
  <Application>Microsoft Office Word</Application>
  <DocSecurity>0</DocSecurity>
  <Lines>100</Lines>
  <Paragraphs>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Manager/>
  <Company/>
  <LinksUpToDate>false</LinksUpToDate>
  <CharactersWithSpaces>14181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Andrius Jovaiša</dc:creator>
  <cp:keywords/>
  <dc:description/>
  <cp:lastModifiedBy>oksaniuk81@gmail.com</cp:lastModifiedBy>
  <cp:revision>2</cp:revision>
  <cp:lastPrinted>2026-08-31T08:54:00Z</cp:lastPrinted>
  <dcterms:created xsi:type="dcterms:W3CDTF">2026-08-31T10:03:00Z</dcterms:created>
  <dcterms:modified xsi:type="dcterms:W3CDTF">2026-08-31T10:03:00Z</dcterms:modified>
  <cp:category/>
</cp:coreProperties>
</file>